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817" w:rsidRDefault="003D1902" w:rsidP="00A066BD">
      <w:pPr>
        <w:pStyle w:val="Title"/>
      </w:pPr>
      <w:r>
        <w:t>Request for returned funds</w:t>
      </w:r>
    </w:p>
    <w:p w:rsidR="00A066BD" w:rsidRDefault="00A066BD" w:rsidP="00A066BD">
      <w:pPr>
        <w:spacing w:after="0"/>
      </w:pPr>
    </w:p>
    <w:p w:rsidR="00282125" w:rsidRDefault="00282125" w:rsidP="00282125">
      <w:r>
        <w:t>Date of request:</w:t>
      </w:r>
      <w:r w:rsidRPr="00A066BD">
        <w:t xml:space="preserve"> </w:t>
      </w:r>
      <w:r w:rsidR="00BD581E">
        <w:t xml:space="preserve">December </w:t>
      </w:r>
      <w:r w:rsidR="00B57D1D">
        <w:t>20</w:t>
      </w:r>
      <w:r w:rsidR="00BD581E">
        <w:t>, 2019</w:t>
      </w:r>
      <w:r w:rsidR="006764B5">
        <w:pict>
          <v:rect id="_x0000_i1025" style="width:0;height:1.5pt" o:hralign="center" o:hrstd="t" o:hr="t" fillcolor="#a0a0a0" stroked="f"/>
        </w:pict>
      </w:r>
    </w:p>
    <w:p w:rsidR="00A066BD" w:rsidRDefault="003D1902" w:rsidP="00A066BD">
      <w:pPr>
        <w:spacing w:after="0"/>
      </w:pPr>
      <w:r>
        <w:t xml:space="preserve">Lead Entity: </w:t>
      </w:r>
      <w:r w:rsidR="00BD581E">
        <w:t>Lake Washington/Cedar/Sammamish (WRIA 8)</w:t>
      </w:r>
    </w:p>
    <w:p w:rsidR="003D1902" w:rsidRDefault="006764B5">
      <w:r>
        <w:pict>
          <v:rect id="_x0000_i1026" style="width:0;height:1.5pt" o:hralign="center" o:hrstd="t" o:hr="t" fillcolor="#a0a0a0" stroked="f"/>
        </w:pict>
      </w:r>
    </w:p>
    <w:p w:rsidR="003D1902" w:rsidRDefault="003D1902">
      <w:r>
        <w:t>Project Title:</w:t>
      </w:r>
      <w:r w:rsidR="00967976">
        <w:t xml:space="preserve"> Bear Creek Reach 6 – Phase II Construction</w:t>
      </w:r>
      <w:r w:rsidR="00A066BD" w:rsidRPr="00A066BD">
        <w:t xml:space="preserve"> </w:t>
      </w:r>
      <w:r w:rsidR="006764B5">
        <w:pict>
          <v:rect id="_x0000_i1027" style="width:0;height:1.5pt" o:hralign="center" o:hrstd="t" o:hr="t" fillcolor="#a0a0a0" stroked="f"/>
        </w:pict>
      </w:r>
    </w:p>
    <w:p w:rsidR="003D1902" w:rsidRDefault="003D1902">
      <w:r>
        <w:t>PRISM #:</w:t>
      </w:r>
      <w:r w:rsidR="00967976">
        <w:t xml:space="preserve"> 16-1215</w:t>
      </w:r>
      <w:r w:rsidR="006764B5">
        <w:pict>
          <v:rect id="_x0000_i1028" style="width:0;height:1.5pt" o:hralign="center" o:hrstd="t" o:hr="t" fillcolor="#a0a0a0" stroked="f"/>
        </w:pict>
      </w:r>
    </w:p>
    <w:p w:rsidR="003D1902" w:rsidRDefault="003D1902">
      <w:r>
        <w:t>Project Sponsor:</w:t>
      </w:r>
      <w:r w:rsidR="00A066BD" w:rsidRPr="00A066BD">
        <w:t xml:space="preserve"> </w:t>
      </w:r>
      <w:r w:rsidR="00967976">
        <w:t xml:space="preserve">Adopt </w:t>
      </w:r>
      <w:r w:rsidR="006764B5">
        <w:t>a</w:t>
      </w:r>
      <w:r w:rsidR="00967976">
        <w:t xml:space="preserve"> Stream Foundation</w:t>
      </w:r>
      <w:r w:rsidR="006764B5">
        <w:pict>
          <v:rect id="_x0000_i1029" style="width:0;height:1.5pt" o:hralign="center" o:hrstd="t" o:hr="t" fillcolor="#a0a0a0" stroked="f"/>
        </w:pict>
      </w:r>
    </w:p>
    <w:p w:rsidR="003D1902" w:rsidRDefault="003D1902">
      <w:r>
        <w:t>Amount being requested:</w:t>
      </w:r>
      <w:r w:rsidR="00A066BD" w:rsidRPr="00A066BD">
        <w:t xml:space="preserve"> </w:t>
      </w:r>
      <w:r w:rsidR="00967976">
        <w:t>$</w:t>
      </w:r>
      <w:r w:rsidR="00B57D1D">
        <w:t>147,332</w:t>
      </w:r>
      <w:r w:rsidR="00E965B1">
        <w:t xml:space="preserve"> in PSAR (total cost increase is $173,332)</w:t>
      </w:r>
      <w:r w:rsidR="006764B5">
        <w:pict>
          <v:rect id="_x0000_i1030" style="width:0;height:1.5pt" o:hralign="center" o:hrstd="t" o:hr="t" fillcolor="#a0a0a0" stroked="f"/>
        </w:pict>
      </w:r>
    </w:p>
    <w:p w:rsidR="00967976" w:rsidRDefault="00967976" w:rsidP="00967976">
      <w:r>
        <w:t xml:space="preserve">The above-referenced project received a $169,967 PSAR award from WRIA 8 during the 2016 grant cycle. </w:t>
      </w:r>
      <w:r w:rsidR="00157577">
        <w:t xml:space="preserve">The focus of the project is to install </w:t>
      </w:r>
      <w:r w:rsidR="00157577">
        <w:t xml:space="preserve">instream </w:t>
      </w:r>
      <w:r w:rsidR="00E965B1">
        <w:t xml:space="preserve">large </w:t>
      </w:r>
      <w:r w:rsidR="00157577">
        <w:t xml:space="preserve">wood and </w:t>
      </w:r>
      <w:r w:rsidR="00157577">
        <w:t xml:space="preserve">perform </w:t>
      </w:r>
      <w:r w:rsidR="00157577">
        <w:t xml:space="preserve">riparian restoration to enhance juvenile rearing and refuge habitat in this reach of Bear Creek. </w:t>
      </w:r>
      <w:r>
        <w:t xml:space="preserve">The grant award included $44,752 in 2015 – 2017 PSAR, with the balance ($125,215) being 2017 – 2019 PSAR. </w:t>
      </w:r>
      <w:r w:rsidR="005077CC">
        <w:t>The Puget Sound Partnership and Recreation and Conservation Office previously approved a time extension for this project through June 30, 2021, due to the complexity of this effort amidst changing land ownership</w:t>
      </w:r>
      <w:r>
        <w:t xml:space="preserve">. </w:t>
      </w:r>
    </w:p>
    <w:p w:rsidR="00874BE9" w:rsidRDefault="005077CC" w:rsidP="00967976">
      <w:r>
        <w:t>When the grant application for construction funding was submitted for this project, the sponsor was early in the design process. The WRIA 8 Project Subcommittee approved funding for construction</w:t>
      </w:r>
      <w:r w:rsidR="00ED2792">
        <w:t xml:space="preserve"> based on the conceptual design presented at the time of application and placed a condition on the grant award </w:t>
      </w:r>
      <w:r w:rsidR="00874BE9">
        <w:t>for</w:t>
      </w:r>
      <w:r w:rsidR="00ED2792">
        <w:t xml:space="preserve"> WRIA 8 Technical Committee approv</w:t>
      </w:r>
      <w:r w:rsidR="00874BE9">
        <w:t>al of</w:t>
      </w:r>
      <w:r w:rsidR="00ED2792">
        <w:t xml:space="preserve"> the </w:t>
      </w:r>
      <w:r w:rsidR="00874BE9">
        <w:t xml:space="preserve">preliminary and final </w:t>
      </w:r>
      <w:r w:rsidR="00ED2792">
        <w:t>design</w:t>
      </w:r>
      <w:r w:rsidR="00874BE9">
        <w:t>s.</w:t>
      </w:r>
      <w:r w:rsidR="00ED2792">
        <w:t xml:space="preserve"> </w:t>
      </w:r>
      <w:r w:rsidR="00874BE9">
        <w:t>The p</w:t>
      </w:r>
      <w:r w:rsidR="00ED2792">
        <w:t>reliminary design w</w:t>
      </w:r>
      <w:r w:rsidR="00874BE9">
        <w:t>as</w:t>
      </w:r>
      <w:r w:rsidR="00ED2792">
        <w:t xml:space="preserve"> presented to the Technical Committee in the summer of 2016, and </w:t>
      </w:r>
      <w:r w:rsidR="00E965B1">
        <w:t>the committee requested some</w:t>
      </w:r>
      <w:r w:rsidR="00ED2792">
        <w:t xml:space="preserve"> fairly significant design changes intended to improve the habitat function of the project. </w:t>
      </w:r>
      <w:r w:rsidR="00874BE9">
        <w:t>Following</w:t>
      </w:r>
      <w:r w:rsidR="00ED2792">
        <w:t xml:space="preserve"> revision</w:t>
      </w:r>
      <w:r w:rsidR="00874BE9">
        <w:t>s, the design</w:t>
      </w:r>
      <w:r w:rsidR="00ED2792">
        <w:t xml:space="preserve"> w</w:t>
      </w:r>
      <w:r w:rsidR="00874BE9">
        <w:t>as</w:t>
      </w:r>
      <w:r w:rsidR="00ED2792">
        <w:t xml:space="preserve"> </w:t>
      </w:r>
      <w:r w:rsidR="00874BE9">
        <w:t xml:space="preserve">again </w:t>
      </w:r>
      <w:r w:rsidR="00ED2792">
        <w:t>reviewed by the WRIA 8 Technical Committee</w:t>
      </w:r>
      <w:r w:rsidR="00874BE9">
        <w:t xml:space="preserve"> in early 2017. The committee approved the design as proposed at that time, while providing some additional comments for the sponsor’s consideration. </w:t>
      </w:r>
    </w:p>
    <w:p w:rsidR="00ED2792" w:rsidRDefault="00874BE9" w:rsidP="00967976">
      <w:r>
        <w:t>Given the nature of the comments provided by the WRIA 8 Technical Committee and the design changes requested, the cost to construct the project far surpasses the funding that was originally requested</w:t>
      </w:r>
      <w:r w:rsidR="006B2AD7">
        <w:t xml:space="preserve"> and approved</w:t>
      </w:r>
      <w:r>
        <w:t>.</w:t>
      </w:r>
      <w:r w:rsidR="006913FE">
        <w:t xml:space="preserve"> </w:t>
      </w:r>
      <w:r w:rsidR="00E965B1">
        <w:t>Following WRIA 8 approval of the design, the property on which the project wil</w:t>
      </w:r>
      <w:r w:rsidR="006225E9">
        <w:t>l take place was sold</w:t>
      </w:r>
      <w:r w:rsidR="00E965B1">
        <w:t xml:space="preserve">. This change in ownership </w:t>
      </w:r>
      <w:r w:rsidR="006225E9">
        <w:t>resulted in a</w:t>
      </w:r>
      <w:r w:rsidR="00E965B1">
        <w:t xml:space="preserve"> pause</w:t>
      </w:r>
      <w:r w:rsidR="006225E9">
        <w:t xml:space="preserve"> for the project</w:t>
      </w:r>
      <w:r w:rsidR="00E965B1">
        <w:t xml:space="preserve"> while the sponsor worked with the new landowner to obtain support for the restoration project</w:t>
      </w:r>
      <w:r w:rsidR="006225E9">
        <w:t xml:space="preserve"> (contribut</w:t>
      </w:r>
      <w:r w:rsidR="006764B5">
        <w:t>ing</w:t>
      </w:r>
      <w:r w:rsidR="006225E9">
        <w:t xml:space="preserve"> to the lag between the design approval and this cost increase request)</w:t>
      </w:r>
      <w:r w:rsidR="00E965B1">
        <w:t xml:space="preserve">. </w:t>
      </w:r>
      <w:r w:rsidR="006913FE">
        <w:t xml:space="preserve">Additional costs are also being identified now that the </w:t>
      </w:r>
      <w:r w:rsidR="006913FE">
        <w:lastRenderedPageBreak/>
        <w:t xml:space="preserve">project is moving through the permit process, specifically increased costs for cultural resources monitoring.   </w:t>
      </w:r>
      <w:r>
        <w:t xml:space="preserve">  </w:t>
      </w:r>
      <w:r w:rsidR="00ED2792">
        <w:t xml:space="preserve"> </w:t>
      </w:r>
    </w:p>
    <w:p w:rsidR="00967976" w:rsidRDefault="00967976" w:rsidP="00967976">
      <w:r>
        <w:t xml:space="preserve">The WRIA 8 Lead Entity is supportive of the </w:t>
      </w:r>
      <w:r w:rsidR="006764B5">
        <w:t>project</w:t>
      </w:r>
      <w:r w:rsidR="000551F2">
        <w:t xml:space="preserve">—there was </w:t>
      </w:r>
      <w:r w:rsidR="006B2AD7">
        <w:t xml:space="preserve">extensive involvement </w:t>
      </w:r>
      <w:r w:rsidR="00045BEC">
        <w:t>from</w:t>
      </w:r>
      <w:r w:rsidR="006B2AD7">
        <w:t xml:space="preserve"> the</w:t>
      </w:r>
      <w:r w:rsidR="00045BEC">
        <w:t xml:space="preserve"> WRIA 8</w:t>
      </w:r>
      <w:r w:rsidR="006B2AD7">
        <w:t xml:space="preserve"> Technical Committee to shape the design and habitat outcomes</w:t>
      </w:r>
      <w:r w:rsidR="000551F2">
        <w:t>,</w:t>
      </w:r>
      <w:r w:rsidR="00045BEC">
        <w:t xml:space="preserve"> and the WRIA 8 Salmon Recovery Council</w:t>
      </w:r>
      <w:r w:rsidR="000551F2">
        <w:t xml:space="preserve"> approved grant funding for the project</w:t>
      </w:r>
      <w:r>
        <w:t>.</w:t>
      </w:r>
      <w:r w:rsidR="006B2AD7">
        <w:t xml:space="preserve"> The project occurs in close proximity to other restoration projects</w:t>
      </w:r>
      <w:r w:rsidR="000551F2">
        <w:t xml:space="preserve">, </w:t>
      </w:r>
      <w:r w:rsidR="006B2AD7">
        <w:t xml:space="preserve">including a previous phase of instream restoration completed by Adopt a Stream immediately upstream of the project area and an 80-acre wetland mitigation bank and 4,000 feet of instream habitat enhancement being constructed immediately downstream in the summer of 2020. Adopt a Stream’s project will complement these other efforts and will contribute to what will be nearly one mile of restored habitat along a high priority reach of Bear Creek.  </w:t>
      </w:r>
      <w:r>
        <w:t xml:space="preserve"> </w:t>
      </w:r>
    </w:p>
    <w:p w:rsidR="00526372" w:rsidRDefault="00526372" w:rsidP="003D1902">
      <w:r>
        <w:t xml:space="preserve">A revised budget spreadsheet accompanies this request. The funding gap currently identified is $173,332. Of this amount, $26,000 is sponsor match (the required 15%), and the PSAR cost increase request is $147,332. </w:t>
      </w:r>
      <w:r w:rsidR="006764B5">
        <w:t>Some</w:t>
      </w:r>
      <w:r>
        <w:t xml:space="preserve"> uncertainties do remain at this point: </w:t>
      </w:r>
    </w:p>
    <w:p w:rsidR="00526372" w:rsidRDefault="00526372" w:rsidP="00526372">
      <w:pPr>
        <w:pStyle w:val="ListParagraph"/>
        <w:numPr>
          <w:ilvl w:val="0"/>
          <w:numId w:val="3"/>
        </w:numPr>
      </w:pPr>
      <w:r>
        <w:t xml:space="preserve">The sponsor has a site visit scheduled with the Muckleshoot Indian Tribe Fisheries Division on January 6, the result of which could lead to some additional design modifications. The A&amp;E cost increase identified in the revised budget should be sufficient to absorb any additional engineering needs, but it’s uncertain whether there may be some slight adjustments to materials costs as a result of potential design changes. </w:t>
      </w:r>
    </w:p>
    <w:p w:rsidR="00526372" w:rsidRDefault="00526372" w:rsidP="00526372">
      <w:pPr>
        <w:pStyle w:val="ListParagraph"/>
        <w:numPr>
          <w:ilvl w:val="0"/>
          <w:numId w:val="3"/>
        </w:numPr>
      </w:pPr>
      <w:r>
        <w:t xml:space="preserve">The cost increase request does not account for sales tax. </w:t>
      </w:r>
      <w:r w:rsidR="00054903">
        <w:t xml:space="preserve">Non-profit organizations conducting habitat restoration have typically avoided paying sales tax. However, as recently as summer 2019, the Department of Revenue began to evaluate whether non-profits providing habitat restoration services through government contracts should pay sales tax. This conversation is creating uncertainty, but until told otherwise, sales tax is excluded from the budget for this project. </w:t>
      </w:r>
    </w:p>
    <w:p w:rsidR="003D1902" w:rsidRDefault="00526372" w:rsidP="00526372">
      <w:pPr>
        <w:pStyle w:val="ListParagraph"/>
        <w:numPr>
          <w:ilvl w:val="0"/>
          <w:numId w:val="3"/>
        </w:numPr>
      </w:pPr>
      <w:r>
        <w:t xml:space="preserve">The </w:t>
      </w:r>
      <w:r w:rsidR="000551F2">
        <w:t>revised budget</w:t>
      </w:r>
      <w:r>
        <w:t xml:space="preserve"> includes an amount for cultural resources monitoring during excavation</w:t>
      </w:r>
      <w:r w:rsidR="000551F2">
        <w:t xml:space="preserve"> (provided by the sponsor’s cultural resources consultant)</w:t>
      </w:r>
      <w:r>
        <w:t>, which is being required by the Corps of Engineers for the</w:t>
      </w:r>
      <w:r w:rsidR="006764B5">
        <w:t>ir</w:t>
      </w:r>
      <w:bookmarkStart w:id="0" w:name="_GoBack"/>
      <w:bookmarkEnd w:id="0"/>
      <w:r>
        <w:t xml:space="preserve"> permit. Costs could increase if there were to be a finding during excavation, but the nature of any finding may dictate whether the project continues to advance.</w:t>
      </w:r>
    </w:p>
    <w:p w:rsidR="00526372" w:rsidRDefault="00157577" w:rsidP="00054903">
      <w:r>
        <w:t>In order to construct this project during the fish window in the summer of 2020, funding is needed in early 2020 (1</w:t>
      </w:r>
      <w:r w:rsidRPr="00157577">
        <w:rPr>
          <w:vertAlign w:val="superscript"/>
        </w:rPr>
        <w:t>st</w:t>
      </w:r>
      <w:r>
        <w:t xml:space="preserve"> quarter</w:t>
      </w:r>
      <w:r w:rsidR="00F05E56">
        <w:t xml:space="preserve"> is preferable, 2</w:t>
      </w:r>
      <w:r w:rsidR="00F05E56" w:rsidRPr="00F05E56">
        <w:rPr>
          <w:vertAlign w:val="superscript"/>
        </w:rPr>
        <w:t>nd</w:t>
      </w:r>
      <w:r w:rsidR="00F05E56">
        <w:t xml:space="preserve"> quarter may be acceptable</w:t>
      </w:r>
      <w:r>
        <w:t>)</w:t>
      </w:r>
      <w:r w:rsidR="00F05E56">
        <w:t xml:space="preserve">. The sponsor is committed to completing this project next summer, and WRIA 8 supports the cost increase.  </w:t>
      </w:r>
      <w:r>
        <w:t xml:space="preserve"> </w:t>
      </w:r>
    </w:p>
    <w:p w:rsidR="006A7FC4" w:rsidRDefault="006A7FC4" w:rsidP="006A7FC4">
      <w:pPr>
        <w:pStyle w:val="ListParagraph"/>
        <w:spacing w:before="240" w:line="360" w:lineRule="auto"/>
      </w:pPr>
    </w:p>
    <w:p w:rsidR="003D1902" w:rsidRDefault="003D1902"/>
    <w:p w:rsidR="003D1902" w:rsidRDefault="003D1902"/>
    <w:p w:rsidR="003D1902" w:rsidRDefault="003D1902"/>
    <w:p w:rsidR="003D1902" w:rsidRDefault="003D1902"/>
    <w:sectPr w:rsidR="003D1902" w:rsidSect="00A066BD">
      <w:headerReference w:type="default" r:id="rId7"/>
      <w:pgSz w:w="12240" w:h="15840"/>
      <w:pgMar w:top="1440" w:right="1440" w:bottom="1440" w:left="1440"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9FC" w:rsidRDefault="008609FC" w:rsidP="00A066BD">
      <w:pPr>
        <w:spacing w:after="0" w:line="240" w:lineRule="auto"/>
      </w:pPr>
      <w:r>
        <w:separator/>
      </w:r>
    </w:p>
  </w:endnote>
  <w:endnote w:type="continuationSeparator" w:id="0">
    <w:p w:rsidR="008609FC" w:rsidRDefault="008609FC" w:rsidP="00A0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9FC" w:rsidRDefault="008609FC" w:rsidP="00A066BD">
      <w:pPr>
        <w:spacing w:after="0" w:line="240" w:lineRule="auto"/>
      </w:pPr>
      <w:r>
        <w:separator/>
      </w:r>
    </w:p>
  </w:footnote>
  <w:footnote w:type="continuationSeparator" w:id="0">
    <w:p w:rsidR="008609FC" w:rsidRDefault="008609FC" w:rsidP="00A06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BD" w:rsidRDefault="00A066BD">
    <w:pPr>
      <w:pStyle w:val="Header"/>
    </w:pPr>
    <w:r>
      <w:rPr>
        <w:noProof/>
      </w:rPr>
      <w:drawing>
        <wp:anchor distT="0" distB="0" distL="114300" distR="114300" simplePos="0" relativeHeight="251659264" behindDoc="0" locked="0" layoutInCell="1" allowOverlap="1" wp14:anchorId="192A5B64" wp14:editId="0900D24A">
          <wp:simplePos x="0" y="0"/>
          <wp:positionH relativeFrom="margin">
            <wp:posOffset>2971800</wp:posOffset>
          </wp:positionH>
          <wp:positionV relativeFrom="margin">
            <wp:posOffset>-838200</wp:posOffset>
          </wp:positionV>
          <wp:extent cx="3343275" cy="697230"/>
          <wp:effectExtent l="0" t="0" r="952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P-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43275" cy="6972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C4577"/>
    <w:multiLevelType w:val="hybridMultilevel"/>
    <w:tmpl w:val="E1D430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DB585A"/>
    <w:multiLevelType w:val="hybridMultilevel"/>
    <w:tmpl w:val="8A820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B3184F"/>
    <w:multiLevelType w:val="hybridMultilevel"/>
    <w:tmpl w:val="8A820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02"/>
    <w:rsid w:val="00045BEC"/>
    <w:rsid w:val="00054903"/>
    <w:rsid w:val="000551F2"/>
    <w:rsid w:val="000762B8"/>
    <w:rsid w:val="000D652D"/>
    <w:rsid w:val="000D7E0F"/>
    <w:rsid w:val="000E616B"/>
    <w:rsid w:val="00157577"/>
    <w:rsid w:val="001C7AED"/>
    <w:rsid w:val="00282125"/>
    <w:rsid w:val="003D1902"/>
    <w:rsid w:val="004C4BDF"/>
    <w:rsid w:val="005077CC"/>
    <w:rsid w:val="00526372"/>
    <w:rsid w:val="006225E9"/>
    <w:rsid w:val="006764B5"/>
    <w:rsid w:val="006913FE"/>
    <w:rsid w:val="006A7FC4"/>
    <w:rsid w:val="006B2AD7"/>
    <w:rsid w:val="008609FC"/>
    <w:rsid w:val="00874BE9"/>
    <w:rsid w:val="00967976"/>
    <w:rsid w:val="009A36AB"/>
    <w:rsid w:val="00A066BD"/>
    <w:rsid w:val="00A25465"/>
    <w:rsid w:val="00B11817"/>
    <w:rsid w:val="00B57D1D"/>
    <w:rsid w:val="00B80AC7"/>
    <w:rsid w:val="00BD581E"/>
    <w:rsid w:val="00E965B1"/>
    <w:rsid w:val="00ED2792"/>
    <w:rsid w:val="00F0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0EABCF"/>
  <w15:chartTrackingRefBased/>
  <w15:docId w15:val="{866FE2BA-9181-4CF1-82A7-22EEAE71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6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6B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06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6BD"/>
  </w:style>
  <w:style w:type="paragraph" w:styleId="Footer">
    <w:name w:val="footer"/>
    <w:basedOn w:val="Normal"/>
    <w:link w:val="FooterChar"/>
    <w:uiPriority w:val="99"/>
    <w:unhideWhenUsed/>
    <w:rsid w:val="00A06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6BD"/>
  </w:style>
  <w:style w:type="paragraph" w:styleId="ListParagraph">
    <w:name w:val="List Paragraph"/>
    <w:basedOn w:val="Normal"/>
    <w:uiPriority w:val="34"/>
    <w:qFormat/>
    <w:rsid w:val="00A06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20384">
      <w:bodyDiv w:val="1"/>
      <w:marLeft w:val="0"/>
      <w:marRight w:val="0"/>
      <w:marTop w:val="0"/>
      <w:marBottom w:val="0"/>
      <w:divBdr>
        <w:top w:val="none" w:sz="0" w:space="0" w:color="auto"/>
        <w:left w:val="none" w:sz="0" w:space="0" w:color="auto"/>
        <w:bottom w:val="none" w:sz="0" w:space="0" w:color="auto"/>
        <w:right w:val="none" w:sz="0" w:space="0" w:color="auto"/>
      </w:divBdr>
    </w:div>
    <w:div w:id="207061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RCOWDSOLY02</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Stoike, Suzanna (PSP)</dc:creator>
  <cp:keywords/>
  <dc:description/>
  <cp:lastModifiedBy>Wilkinson, Jason</cp:lastModifiedBy>
  <cp:revision>8</cp:revision>
  <dcterms:created xsi:type="dcterms:W3CDTF">2019-12-05T19:48:00Z</dcterms:created>
  <dcterms:modified xsi:type="dcterms:W3CDTF">2019-12-20T18:58:00Z</dcterms:modified>
</cp:coreProperties>
</file>