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right" w:tblpY="297"/>
        <w:tblW w:w="4859" w:type="dxa"/>
        <w:tblBorders>
          <w:top w:val="single" w:sz="8" w:space="0" w:color="9BBB59"/>
          <w:left w:val="single" w:sz="8" w:space="0" w:color="9BBB59"/>
          <w:bottom w:val="single" w:sz="8" w:space="0" w:color="9BBB59"/>
          <w:right w:val="single" w:sz="8" w:space="0" w:color="9BBB59"/>
        </w:tblBorders>
        <w:tblLook w:val="00A0"/>
      </w:tblPr>
      <w:tblGrid>
        <w:gridCol w:w="1638"/>
        <w:gridCol w:w="1182"/>
        <w:gridCol w:w="2186"/>
      </w:tblGrid>
      <w:tr w:rsidR="00DB24E3" w:rsidRPr="004D2D70" w:rsidTr="00834432">
        <w:trPr>
          <w:trHeight w:val="300"/>
        </w:trPr>
        <w:tc>
          <w:tcPr>
            <w:tcW w:w="1638" w:type="dxa"/>
            <w:tcBorders>
              <w:top w:val="single" w:sz="8" w:space="0" w:color="9BBB59"/>
            </w:tcBorders>
            <w:shd w:val="clear" w:color="auto" w:fill="9BBB59"/>
            <w:noWrap/>
          </w:tcPr>
          <w:p w:rsidR="00DB24E3" w:rsidRPr="00834432" w:rsidRDefault="00DB24E3" w:rsidP="00834432">
            <w:pPr>
              <w:spacing w:before="0" w:after="0" w:line="240" w:lineRule="auto"/>
              <w:jc w:val="center"/>
              <w:rPr>
                <w:rStyle w:val="SubtleReference"/>
                <w:b w:val="0"/>
                <w:bCs/>
                <w:color w:val="auto"/>
              </w:rPr>
            </w:pPr>
            <w:r w:rsidRPr="00834432">
              <w:rPr>
                <w:rStyle w:val="SubtleReference"/>
                <w:color w:val="auto"/>
              </w:rPr>
              <w:t xml:space="preserve"> </w:t>
            </w:r>
          </w:p>
        </w:tc>
        <w:tc>
          <w:tcPr>
            <w:tcW w:w="1035" w:type="dxa"/>
            <w:tcBorders>
              <w:top w:val="single" w:sz="8" w:space="0" w:color="9BBB59"/>
              <w:left w:val="single" w:sz="8" w:space="0" w:color="9BBB59"/>
              <w:right w:val="single" w:sz="8" w:space="0" w:color="9BBB59"/>
            </w:tcBorders>
            <w:shd w:val="clear" w:color="auto" w:fill="9BBB59"/>
            <w:noWrap/>
          </w:tcPr>
          <w:p w:rsidR="00DB24E3" w:rsidRPr="00834432" w:rsidRDefault="00DB24E3" w:rsidP="00834432">
            <w:pPr>
              <w:spacing w:before="0" w:after="0" w:line="240" w:lineRule="auto"/>
              <w:jc w:val="center"/>
              <w:rPr>
                <w:rStyle w:val="SubtleReference"/>
                <w:b w:val="0"/>
                <w:bCs/>
                <w:color w:val="auto"/>
              </w:rPr>
            </w:pPr>
            <w:r w:rsidRPr="00834432">
              <w:rPr>
                <w:rStyle w:val="SubtleReference"/>
                <w:color w:val="auto"/>
              </w:rPr>
              <w:t>Date</w:t>
            </w:r>
          </w:p>
        </w:tc>
        <w:tc>
          <w:tcPr>
            <w:tcW w:w="2186" w:type="dxa"/>
            <w:tcBorders>
              <w:top w:val="single" w:sz="8" w:space="0" w:color="9BBB59"/>
            </w:tcBorders>
            <w:shd w:val="clear" w:color="auto" w:fill="9BBB59"/>
            <w:noWrap/>
          </w:tcPr>
          <w:p w:rsidR="00DB24E3" w:rsidRPr="00834432" w:rsidRDefault="00DB24E3" w:rsidP="00834432">
            <w:pPr>
              <w:spacing w:before="0" w:after="0" w:line="240" w:lineRule="auto"/>
              <w:jc w:val="center"/>
              <w:rPr>
                <w:rStyle w:val="SubtleReference"/>
                <w:b w:val="0"/>
                <w:bCs/>
                <w:color w:val="auto"/>
              </w:rPr>
            </w:pPr>
            <w:r w:rsidRPr="00834432">
              <w:rPr>
                <w:rStyle w:val="SubtleReference"/>
                <w:color w:val="auto"/>
              </w:rPr>
              <w:t>Status</w:t>
            </w:r>
          </w:p>
        </w:tc>
      </w:tr>
      <w:tr w:rsidR="00DB24E3" w:rsidRPr="004D2D70" w:rsidTr="00834432">
        <w:trPr>
          <w:trHeight w:val="300"/>
        </w:trPr>
        <w:tc>
          <w:tcPr>
            <w:tcW w:w="1638" w:type="dxa"/>
            <w:tcBorders>
              <w:top w:val="single" w:sz="8" w:space="0" w:color="9BBB59"/>
              <w:bottom w:val="single" w:sz="8" w:space="0" w:color="9BBB59"/>
            </w:tcBorders>
            <w:noWrap/>
          </w:tcPr>
          <w:p w:rsidR="00DB24E3" w:rsidRPr="00834432" w:rsidRDefault="00DB24E3" w:rsidP="00834432">
            <w:pPr>
              <w:spacing w:before="0" w:after="0" w:line="240" w:lineRule="auto"/>
              <w:rPr>
                <w:rStyle w:val="SubtleReference"/>
                <w:b w:val="0"/>
                <w:bCs/>
                <w:color w:val="auto"/>
              </w:rPr>
            </w:pPr>
            <w:r w:rsidRPr="00834432">
              <w:rPr>
                <w:rStyle w:val="SubtleReference"/>
                <w:b w:val="0"/>
                <w:color w:val="auto"/>
              </w:rPr>
              <w:t xml:space="preserve">Early App. Review-Site Visit </w:t>
            </w:r>
          </w:p>
        </w:tc>
        <w:tc>
          <w:tcPr>
            <w:tcW w:w="1035" w:type="dxa"/>
            <w:tcBorders>
              <w:top w:val="single" w:sz="8" w:space="0" w:color="9BBB59"/>
              <w:left w:val="single" w:sz="8" w:space="0" w:color="9BBB59"/>
              <w:bottom w:val="single" w:sz="8" w:space="0" w:color="9BBB59"/>
              <w:right w:val="single" w:sz="8" w:space="0" w:color="9BBB59"/>
            </w:tcBorders>
            <w:noWrap/>
          </w:tcPr>
          <w:p w:rsidR="00DB24E3" w:rsidRPr="00834432" w:rsidRDefault="00DB24E3" w:rsidP="00834432">
            <w:pPr>
              <w:spacing w:before="0" w:after="0" w:line="240" w:lineRule="auto"/>
              <w:rPr>
                <w:rStyle w:val="SubtleReference"/>
                <w:b w:val="0"/>
                <w:bCs/>
                <w:color w:val="auto"/>
              </w:rPr>
            </w:pPr>
            <w:r>
              <w:rPr>
                <w:rStyle w:val="SubtleReference"/>
                <w:b w:val="0"/>
                <w:bCs/>
                <w:color w:val="auto"/>
              </w:rPr>
              <w:t>6/6/2012</w:t>
            </w:r>
          </w:p>
        </w:tc>
        <w:tc>
          <w:tcPr>
            <w:tcW w:w="2186" w:type="dxa"/>
            <w:tcBorders>
              <w:top w:val="single" w:sz="8" w:space="0" w:color="9BBB59"/>
              <w:bottom w:val="single" w:sz="8" w:space="0" w:color="9BBB59"/>
            </w:tcBorders>
            <w:noWrap/>
          </w:tcPr>
          <w:p w:rsidR="00DB24E3" w:rsidRPr="00834432" w:rsidRDefault="00DB24E3" w:rsidP="00834432">
            <w:pPr>
              <w:spacing w:before="0" w:after="0" w:line="240" w:lineRule="auto"/>
              <w:rPr>
                <w:rStyle w:val="SubtleReference"/>
                <w:bCs/>
                <w:color w:val="auto"/>
              </w:rPr>
            </w:pPr>
            <w:r>
              <w:rPr>
                <w:rStyle w:val="SubtleReference"/>
                <w:bCs/>
                <w:color w:val="auto"/>
              </w:rPr>
              <w:t>Reviewed</w:t>
            </w:r>
          </w:p>
        </w:tc>
      </w:tr>
      <w:tr w:rsidR="00DB24E3" w:rsidRPr="004D2D70" w:rsidTr="00834432">
        <w:trPr>
          <w:trHeight w:val="300"/>
        </w:trPr>
        <w:tc>
          <w:tcPr>
            <w:tcW w:w="1638" w:type="dxa"/>
            <w:noWrap/>
          </w:tcPr>
          <w:p w:rsidR="00DB24E3" w:rsidRPr="00834432" w:rsidRDefault="00DB24E3" w:rsidP="00834432">
            <w:pPr>
              <w:spacing w:before="0" w:after="0" w:line="240" w:lineRule="auto"/>
              <w:rPr>
                <w:rStyle w:val="SubtleReference"/>
                <w:b w:val="0"/>
                <w:bCs/>
                <w:color w:val="auto"/>
              </w:rPr>
            </w:pPr>
            <w:r w:rsidRPr="00834432">
              <w:rPr>
                <w:rStyle w:val="SubtleReference"/>
                <w:b w:val="0"/>
                <w:color w:val="auto"/>
              </w:rPr>
              <w:t>July Review Panel Mtg.</w:t>
            </w:r>
          </w:p>
        </w:tc>
        <w:tc>
          <w:tcPr>
            <w:tcW w:w="1035" w:type="dxa"/>
            <w:tcBorders>
              <w:left w:val="single" w:sz="8" w:space="0" w:color="9BBB59"/>
              <w:right w:val="single" w:sz="8" w:space="0" w:color="9BBB59"/>
            </w:tcBorders>
            <w:noWrap/>
          </w:tcPr>
          <w:p w:rsidR="00DB24E3" w:rsidRPr="00834432" w:rsidRDefault="00DB24E3" w:rsidP="00834432">
            <w:pPr>
              <w:spacing w:before="0" w:after="0" w:line="240" w:lineRule="auto"/>
              <w:rPr>
                <w:rStyle w:val="SubtleReference"/>
                <w:b w:val="0"/>
                <w:bCs/>
                <w:color w:val="auto"/>
              </w:rPr>
            </w:pPr>
          </w:p>
        </w:tc>
        <w:tc>
          <w:tcPr>
            <w:tcW w:w="2186" w:type="dxa"/>
            <w:noWrap/>
          </w:tcPr>
          <w:p w:rsidR="00DB24E3" w:rsidRPr="00834432" w:rsidRDefault="00DB24E3" w:rsidP="00834432">
            <w:pPr>
              <w:spacing w:before="0" w:after="0" w:line="240" w:lineRule="auto"/>
              <w:rPr>
                <w:rStyle w:val="SubtleReference"/>
                <w:bCs/>
                <w:color w:val="auto"/>
              </w:rPr>
            </w:pPr>
          </w:p>
        </w:tc>
      </w:tr>
      <w:tr w:rsidR="00DB24E3" w:rsidRPr="004D2D70" w:rsidTr="00834432">
        <w:trPr>
          <w:trHeight w:val="300"/>
        </w:trPr>
        <w:tc>
          <w:tcPr>
            <w:tcW w:w="4859" w:type="dxa"/>
            <w:gridSpan w:val="3"/>
            <w:tcBorders>
              <w:top w:val="single" w:sz="8" w:space="0" w:color="9BBB59"/>
              <w:bottom w:val="single" w:sz="8" w:space="0" w:color="9BBB59"/>
            </w:tcBorders>
            <w:noWrap/>
          </w:tcPr>
          <w:p w:rsidR="00DB24E3" w:rsidRPr="00834432" w:rsidRDefault="00DB24E3" w:rsidP="00834432">
            <w:pPr>
              <w:spacing w:before="0" w:after="0" w:line="240" w:lineRule="auto"/>
              <w:jc w:val="center"/>
              <w:rPr>
                <w:rStyle w:val="SubtleReference"/>
                <w:b w:val="0"/>
                <w:bCs/>
                <w:color w:val="auto"/>
              </w:rPr>
            </w:pPr>
            <w:r w:rsidRPr="00834432">
              <w:rPr>
                <w:rStyle w:val="SubtleReference"/>
                <w:color w:val="auto"/>
              </w:rPr>
              <w:t>Status Options</w:t>
            </w:r>
          </w:p>
        </w:tc>
      </w:tr>
      <w:tr w:rsidR="00DB24E3" w:rsidRPr="004D2D70" w:rsidTr="00834432">
        <w:trPr>
          <w:trHeight w:val="300"/>
        </w:trPr>
        <w:tc>
          <w:tcPr>
            <w:tcW w:w="1638" w:type="dxa"/>
            <w:noWrap/>
          </w:tcPr>
          <w:p w:rsidR="00DB24E3" w:rsidRPr="00834432" w:rsidRDefault="00DB24E3" w:rsidP="00834432">
            <w:pPr>
              <w:spacing w:before="0" w:after="0" w:line="240" w:lineRule="auto"/>
              <w:jc w:val="right"/>
              <w:rPr>
                <w:rStyle w:val="SubtleReference"/>
                <w:b w:val="0"/>
                <w:bCs/>
                <w:color w:val="auto"/>
              </w:rPr>
            </w:pPr>
            <w:r w:rsidRPr="00834432">
              <w:rPr>
                <w:rStyle w:val="SubtleReference"/>
                <w:bCs/>
                <w:color w:val="auto"/>
              </w:rPr>
              <w:t>REVIEWED</w:t>
            </w:r>
          </w:p>
        </w:tc>
        <w:tc>
          <w:tcPr>
            <w:tcW w:w="3221" w:type="dxa"/>
            <w:gridSpan w:val="2"/>
            <w:tcBorders>
              <w:left w:val="single" w:sz="8" w:space="0" w:color="9BBB59"/>
            </w:tcBorders>
            <w:noWrap/>
          </w:tcPr>
          <w:p w:rsidR="00DB24E3" w:rsidRPr="00834432" w:rsidRDefault="00DB24E3" w:rsidP="00834432">
            <w:pPr>
              <w:spacing w:before="0" w:after="0" w:line="240" w:lineRule="auto"/>
              <w:rPr>
                <w:rStyle w:val="SubtleReference"/>
                <w:b w:val="0"/>
                <w:bCs/>
                <w:color w:val="auto"/>
              </w:rPr>
            </w:pPr>
            <w:r w:rsidRPr="00834432">
              <w:rPr>
                <w:rStyle w:val="SubtleReference"/>
                <w:b w:val="0"/>
                <w:bCs/>
                <w:color w:val="auto"/>
              </w:rPr>
              <w:t>Review Panel has reviewed and provided comments.</w:t>
            </w:r>
          </w:p>
        </w:tc>
      </w:tr>
      <w:tr w:rsidR="00DB24E3" w:rsidRPr="004D2D70" w:rsidTr="00834432">
        <w:trPr>
          <w:trHeight w:val="300"/>
        </w:trPr>
        <w:tc>
          <w:tcPr>
            <w:tcW w:w="1638" w:type="dxa"/>
            <w:tcBorders>
              <w:top w:val="single" w:sz="8" w:space="0" w:color="9BBB59"/>
              <w:bottom w:val="nil"/>
            </w:tcBorders>
            <w:noWrap/>
          </w:tcPr>
          <w:p w:rsidR="00DB24E3" w:rsidRPr="00834432" w:rsidRDefault="00DB24E3" w:rsidP="00834432">
            <w:pPr>
              <w:spacing w:before="0" w:after="0" w:line="240" w:lineRule="auto"/>
              <w:jc w:val="right"/>
              <w:rPr>
                <w:rStyle w:val="SubtleReference"/>
                <w:b w:val="0"/>
                <w:bCs/>
                <w:color w:val="auto"/>
              </w:rPr>
            </w:pPr>
            <w:r w:rsidRPr="00834432">
              <w:rPr>
                <w:rStyle w:val="SubtleReference"/>
                <w:bCs/>
                <w:color w:val="auto"/>
              </w:rPr>
              <w:t>REVIEWED &amp; FLAGGED</w:t>
            </w:r>
          </w:p>
        </w:tc>
        <w:tc>
          <w:tcPr>
            <w:tcW w:w="3221" w:type="dxa"/>
            <w:gridSpan w:val="2"/>
            <w:tcBorders>
              <w:top w:val="single" w:sz="8" w:space="0" w:color="9BBB59"/>
              <w:left w:val="single" w:sz="8" w:space="0" w:color="9BBB59"/>
              <w:bottom w:val="nil"/>
            </w:tcBorders>
            <w:noWrap/>
          </w:tcPr>
          <w:p w:rsidR="00DB24E3" w:rsidRPr="00834432" w:rsidRDefault="00DB24E3" w:rsidP="00834432">
            <w:pPr>
              <w:spacing w:before="0" w:after="0" w:line="240" w:lineRule="auto"/>
              <w:rPr>
                <w:rStyle w:val="SubtleReference"/>
                <w:b w:val="0"/>
                <w:bCs/>
                <w:color w:val="auto"/>
              </w:rPr>
            </w:pPr>
            <w:r w:rsidRPr="00834432">
              <w:rPr>
                <w:rStyle w:val="SubtleReference"/>
                <w:b w:val="0"/>
                <w:bCs/>
                <w:color w:val="auto"/>
              </w:rPr>
              <w:t>Review Panel has flagged this project as needing full panel discussion.</w:t>
            </w:r>
          </w:p>
        </w:tc>
      </w:tr>
      <w:tr w:rsidR="00DB24E3" w:rsidRPr="0076086B" w:rsidTr="00834432">
        <w:trPr>
          <w:trHeight w:val="300"/>
        </w:trPr>
        <w:tc>
          <w:tcPr>
            <w:tcW w:w="1638" w:type="dxa"/>
            <w:tcBorders>
              <w:top w:val="nil"/>
              <w:bottom w:val="single" w:sz="8" w:space="0" w:color="9BBB59"/>
            </w:tcBorders>
            <w:shd w:val="clear" w:color="auto" w:fill="9BBB59"/>
            <w:noWrap/>
          </w:tcPr>
          <w:p w:rsidR="00DB24E3" w:rsidRPr="00834432" w:rsidRDefault="00DB24E3" w:rsidP="00834432">
            <w:pPr>
              <w:spacing w:before="0" w:after="0" w:line="240" w:lineRule="auto"/>
              <w:jc w:val="center"/>
              <w:rPr>
                <w:rStyle w:val="SubtleReference"/>
                <w:b w:val="0"/>
                <w:bCs/>
                <w:color w:val="auto"/>
              </w:rPr>
            </w:pPr>
          </w:p>
        </w:tc>
        <w:tc>
          <w:tcPr>
            <w:tcW w:w="1035" w:type="dxa"/>
            <w:tcBorders>
              <w:top w:val="nil"/>
              <w:left w:val="single" w:sz="8" w:space="0" w:color="9BBB59"/>
              <w:bottom w:val="single" w:sz="8" w:space="0" w:color="9BBB59"/>
              <w:right w:val="single" w:sz="8" w:space="0" w:color="9BBB59"/>
            </w:tcBorders>
            <w:shd w:val="clear" w:color="auto" w:fill="9BBB59"/>
            <w:noWrap/>
          </w:tcPr>
          <w:p w:rsidR="00DB24E3" w:rsidRPr="00834432" w:rsidRDefault="00DB24E3" w:rsidP="00834432">
            <w:pPr>
              <w:spacing w:before="0" w:after="0" w:line="240" w:lineRule="auto"/>
              <w:jc w:val="center"/>
              <w:rPr>
                <w:rStyle w:val="SubtleReference"/>
                <w:bCs/>
                <w:color w:val="auto"/>
              </w:rPr>
            </w:pPr>
            <w:r w:rsidRPr="00834432">
              <w:rPr>
                <w:rStyle w:val="SubtleReference"/>
                <w:bCs/>
                <w:color w:val="auto"/>
              </w:rPr>
              <w:t>Date</w:t>
            </w:r>
          </w:p>
        </w:tc>
        <w:tc>
          <w:tcPr>
            <w:tcW w:w="2186" w:type="dxa"/>
            <w:tcBorders>
              <w:top w:val="nil"/>
              <w:bottom w:val="single" w:sz="8" w:space="0" w:color="9BBB59"/>
            </w:tcBorders>
            <w:shd w:val="clear" w:color="auto" w:fill="9BBB59"/>
            <w:noWrap/>
          </w:tcPr>
          <w:p w:rsidR="00DB24E3" w:rsidRPr="00834432" w:rsidRDefault="00DB24E3" w:rsidP="00834432">
            <w:pPr>
              <w:spacing w:before="0" w:after="0" w:line="240" w:lineRule="auto"/>
              <w:jc w:val="center"/>
              <w:rPr>
                <w:rStyle w:val="SubtleReference"/>
                <w:bCs/>
                <w:color w:val="auto"/>
              </w:rPr>
            </w:pPr>
            <w:r w:rsidRPr="00834432">
              <w:rPr>
                <w:rStyle w:val="SubtleReference"/>
                <w:bCs/>
                <w:color w:val="auto"/>
              </w:rPr>
              <w:t>Status</w:t>
            </w:r>
          </w:p>
        </w:tc>
      </w:tr>
      <w:tr w:rsidR="00DB24E3" w:rsidRPr="004D2D70" w:rsidTr="00834432">
        <w:trPr>
          <w:trHeight w:val="300"/>
        </w:trPr>
        <w:tc>
          <w:tcPr>
            <w:tcW w:w="1638" w:type="dxa"/>
            <w:tcBorders>
              <w:top w:val="single" w:sz="8" w:space="0" w:color="9BBB59"/>
              <w:bottom w:val="single" w:sz="8" w:space="0" w:color="9BBB59"/>
            </w:tcBorders>
            <w:noWrap/>
          </w:tcPr>
          <w:p w:rsidR="00DB24E3" w:rsidRPr="00834432" w:rsidRDefault="00DB24E3" w:rsidP="00834432">
            <w:pPr>
              <w:spacing w:before="0" w:after="0" w:line="240" w:lineRule="auto"/>
              <w:rPr>
                <w:rStyle w:val="SubtleReference"/>
                <w:b w:val="0"/>
                <w:bCs/>
                <w:color w:val="auto"/>
              </w:rPr>
            </w:pPr>
            <w:r w:rsidRPr="00834432">
              <w:rPr>
                <w:rStyle w:val="SubtleReference"/>
                <w:b w:val="0"/>
                <w:color w:val="auto"/>
              </w:rPr>
              <w:t>Post Application</w:t>
            </w:r>
          </w:p>
        </w:tc>
        <w:tc>
          <w:tcPr>
            <w:tcW w:w="1035" w:type="dxa"/>
            <w:tcBorders>
              <w:top w:val="single" w:sz="8" w:space="0" w:color="9BBB59"/>
              <w:left w:val="single" w:sz="8" w:space="0" w:color="9BBB59"/>
              <w:bottom w:val="single" w:sz="8" w:space="0" w:color="9BBB59"/>
              <w:right w:val="single" w:sz="8" w:space="0" w:color="9BBB59"/>
            </w:tcBorders>
            <w:noWrap/>
          </w:tcPr>
          <w:p w:rsidR="00DB24E3" w:rsidRPr="00834432" w:rsidRDefault="00DB24E3" w:rsidP="00834432">
            <w:pPr>
              <w:spacing w:before="0" w:after="0" w:line="240" w:lineRule="auto"/>
              <w:rPr>
                <w:rStyle w:val="SubtleReference"/>
                <w:b w:val="0"/>
                <w:bCs/>
                <w:color w:val="auto"/>
              </w:rPr>
            </w:pPr>
            <w:r>
              <w:rPr>
                <w:rStyle w:val="SubtleReference"/>
                <w:b w:val="0"/>
                <w:bCs/>
                <w:color w:val="auto"/>
              </w:rPr>
              <w:t>10/5/2012</w:t>
            </w:r>
          </w:p>
        </w:tc>
        <w:tc>
          <w:tcPr>
            <w:tcW w:w="2186" w:type="dxa"/>
            <w:tcBorders>
              <w:top w:val="single" w:sz="8" w:space="0" w:color="9BBB59"/>
              <w:bottom w:val="single" w:sz="8" w:space="0" w:color="9BBB59"/>
            </w:tcBorders>
            <w:noWrap/>
          </w:tcPr>
          <w:p w:rsidR="00DB24E3" w:rsidRPr="00834432" w:rsidRDefault="00DB24E3" w:rsidP="00834432">
            <w:pPr>
              <w:spacing w:before="0" w:after="0" w:line="240" w:lineRule="auto"/>
              <w:rPr>
                <w:rStyle w:val="SubtleReference"/>
                <w:bCs/>
                <w:color w:val="auto"/>
              </w:rPr>
            </w:pPr>
            <w:r>
              <w:rPr>
                <w:rStyle w:val="SubtleReference"/>
                <w:bCs/>
                <w:color w:val="auto"/>
              </w:rPr>
              <w:t>CLEAR</w:t>
            </w:r>
          </w:p>
        </w:tc>
      </w:tr>
      <w:tr w:rsidR="00DB24E3" w:rsidRPr="004D2D70" w:rsidTr="00834432">
        <w:trPr>
          <w:trHeight w:val="300"/>
        </w:trPr>
        <w:tc>
          <w:tcPr>
            <w:tcW w:w="1638" w:type="dxa"/>
            <w:noWrap/>
          </w:tcPr>
          <w:p w:rsidR="00DB24E3" w:rsidRPr="00834432" w:rsidRDefault="00DB24E3" w:rsidP="00834432">
            <w:pPr>
              <w:spacing w:before="0" w:after="0" w:line="240" w:lineRule="auto"/>
              <w:rPr>
                <w:rStyle w:val="SubtleReference"/>
                <w:b w:val="0"/>
                <w:bCs/>
                <w:color w:val="auto"/>
              </w:rPr>
            </w:pPr>
            <w:r w:rsidRPr="00834432">
              <w:rPr>
                <w:rStyle w:val="SubtleReference"/>
                <w:b w:val="0"/>
                <w:color w:val="auto"/>
              </w:rPr>
              <w:t>Final</w:t>
            </w:r>
          </w:p>
        </w:tc>
        <w:tc>
          <w:tcPr>
            <w:tcW w:w="1035" w:type="dxa"/>
            <w:tcBorders>
              <w:left w:val="single" w:sz="8" w:space="0" w:color="9BBB59"/>
              <w:right w:val="single" w:sz="8" w:space="0" w:color="9BBB59"/>
            </w:tcBorders>
            <w:noWrap/>
          </w:tcPr>
          <w:p w:rsidR="00DB24E3" w:rsidRPr="00834432" w:rsidRDefault="008E4C93" w:rsidP="00834432">
            <w:pPr>
              <w:spacing w:before="0" w:after="0" w:line="240" w:lineRule="auto"/>
              <w:rPr>
                <w:rStyle w:val="SubtleReference"/>
                <w:b w:val="0"/>
                <w:bCs/>
                <w:color w:val="auto"/>
              </w:rPr>
            </w:pPr>
            <w:r>
              <w:rPr>
                <w:rStyle w:val="SubtleReference"/>
                <w:b w:val="0"/>
                <w:bCs/>
                <w:color w:val="auto"/>
              </w:rPr>
              <w:t>10/31/2012</w:t>
            </w:r>
          </w:p>
        </w:tc>
        <w:tc>
          <w:tcPr>
            <w:tcW w:w="2186" w:type="dxa"/>
            <w:noWrap/>
          </w:tcPr>
          <w:p w:rsidR="00DB24E3" w:rsidRPr="00834432" w:rsidRDefault="008E4C93" w:rsidP="00834432">
            <w:pPr>
              <w:spacing w:before="0" w:after="0" w:line="240" w:lineRule="auto"/>
              <w:rPr>
                <w:rStyle w:val="SubtleReference"/>
                <w:bCs/>
                <w:color w:val="auto"/>
              </w:rPr>
            </w:pPr>
            <w:r>
              <w:rPr>
                <w:rStyle w:val="SubtleReference"/>
                <w:bCs/>
                <w:color w:val="auto"/>
              </w:rPr>
              <w:t>Clear</w:t>
            </w:r>
          </w:p>
        </w:tc>
      </w:tr>
      <w:tr w:rsidR="00DB24E3" w:rsidRPr="004D2D70" w:rsidTr="00834432">
        <w:trPr>
          <w:trHeight w:val="300"/>
        </w:trPr>
        <w:tc>
          <w:tcPr>
            <w:tcW w:w="4859" w:type="dxa"/>
            <w:gridSpan w:val="3"/>
            <w:tcBorders>
              <w:top w:val="single" w:sz="8" w:space="0" w:color="9BBB59"/>
              <w:bottom w:val="single" w:sz="8" w:space="0" w:color="9BBB59"/>
            </w:tcBorders>
          </w:tcPr>
          <w:p w:rsidR="00DB24E3" w:rsidRPr="00834432" w:rsidRDefault="00DB24E3" w:rsidP="00834432">
            <w:pPr>
              <w:spacing w:before="0" w:after="0" w:line="240" w:lineRule="auto"/>
              <w:jc w:val="center"/>
              <w:rPr>
                <w:rStyle w:val="SubtleReference"/>
                <w:b w:val="0"/>
                <w:bCs/>
                <w:color w:val="auto"/>
              </w:rPr>
            </w:pPr>
            <w:r w:rsidRPr="00834432">
              <w:rPr>
                <w:rStyle w:val="SubtleReference"/>
                <w:color w:val="auto"/>
              </w:rPr>
              <w:t>Status Options</w:t>
            </w:r>
          </w:p>
        </w:tc>
      </w:tr>
      <w:tr w:rsidR="00DB24E3" w:rsidRPr="004D2D70" w:rsidTr="00834432">
        <w:trPr>
          <w:trHeight w:val="300"/>
        </w:trPr>
        <w:tc>
          <w:tcPr>
            <w:tcW w:w="1638" w:type="dxa"/>
            <w:noWrap/>
          </w:tcPr>
          <w:p w:rsidR="00DB24E3" w:rsidRPr="00834432" w:rsidRDefault="00DB24E3" w:rsidP="00834432">
            <w:pPr>
              <w:spacing w:before="0" w:after="0" w:line="240" w:lineRule="auto"/>
              <w:jc w:val="right"/>
              <w:rPr>
                <w:rStyle w:val="SubtleReference"/>
                <w:b w:val="0"/>
                <w:bCs/>
                <w:color w:val="auto"/>
              </w:rPr>
            </w:pPr>
            <w:r w:rsidRPr="00834432">
              <w:rPr>
                <w:rStyle w:val="SubtleReference"/>
                <w:color w:val="auto"/>
              </w:rPr>
              <w:t>POC</w:t>
            </w:r>
          </w:p>
        </w:tc>
        <w:tc>
          <w:tcPr>
            <w:tcW w:w="3221" w:type="dxa"/>
            <w:gridSpan w:val="2"/>
            <w:tcBorders>
              <w:left w:val="single" w:sz="8" w:space="0" w:color="9BBB59"/>
            </w:tcBorders>
            <w:noWrap/>
          </w:tcPr>
          <w:p w:rsidR="00DB24E3" w:rsidRPr="00834432" w:rsidRDefault="00DB24E3" w:rsidP="00834432">
            <w:pPr>
              <w:spacing w:before="0" w:after="0" w:line="240" w:lineRule="auto"/>
              <w:rPr>
                <w:rStyle w:val="SubtleReference"/>
                <w:b w:val="0"/>
                <w:bCs/>
                <w:color w:val="auto"/>
              </w:rPr>
            </w:pPr>
            <w:r w:rsidRPr="00834432">
              <w:rPr>
                <w:rStyle w:val="SubtleReference"/>
                <w:b w:val="0"/>
                <w:bCs/>
                <w:color w:val="auto"/>
              </w:rPr>
              <w:t xml:space="preserve">Project of Concern </w:t>
            </w:r>
          </w:p>
        </w:tc>
      </w:tr>
      <w:tr w:rsidR="00DB24E3" w:rsidRPr="004D2D70" w:rsidTr="00834432">
        <w:trPr>
          <w:trHeight w:val="300"/>
        </w:trPr>
        <w:tc>
          <w:tcPr>
            <w:tcW w:w="1638" w:type="dxa"/>
            <w:tcBorders>
              <w:top w:val="single" w:sz="8" w:space="0" w:color="9BBB59"/>
              <w:bottom w:val="single" w:sz="8" w:space="0" w:color="9BBB59"/>
            </w:tcBorders>
          </w:tcPr>
          <w:p w:rsidR="00DB24E3" w:rsidRPr="00834432" w:rsidRDefault="00DB24E3" w:rsidP="00834432">
            <w:pPr>
              <w:spacing w:before="0" w:after="0" w:line="240" w:lineRule="auto"/>
              <w:jc w:val="right"/>
              <w:rPr>
                <w:rStyle w:val="SubtleReference"/>
                <w:b w:val="0"/>
                <w:bCs/>
                <w:i/>
                <w:color w:val="auto"/>
                <w:sz w:val="24"/>
                <w:szCs w:val="24"/>
              </w:rPr>
            </w:pPr>
            <w:r w:rsidRPr="00834432">
              <w:rPr>
                <w:rStyle w:val="SubtleReference"/>
                <w:color w:val="auto"/>
              </w:rPr>
              <w:t>CLEAR</w:t>
            </w:r>
          </w:p>
        </w:tc>
        <w:tc>
          <w:tcPr>
            <w:tcW w:w="3221" w:type="dxa"/>
            <w:gridSpan w:val="2"/>
            <w:tcBorders>
              <w:top w:val="single" w:sz="8" w:space="0" w:color="9BBB59"/>
              <w:left w:val="single" w:sz="8" w:space="0" w:color="9BBB59"/>
              <w:bottom w:val="single" w:sz="8" w:space="0" w:color="9BBB59"/>
            </w:tcBorders>
          </w:tcPr>
          <w:p w:rsidR="00DB24E3" w:rsidRPr="00834432" w:rsidRDefault="00DB24E3" w:rsidP="00834432">
            <w:pPr>
              <w:spacing w:before="0" w:after="0" w:line="240" w:lineRule="auto"/>
              <w:rPr>
                <w:rStyle w:val="SubtleReference"/>
                <w:b w:val="0"/>
                <w:bCs/>
                <w:color w:val="auto"/>
              </w:rPr>
            </w:pPr>
            <w:r w:rsidRPr="00834432">
              <w:rPr>
                <w:rStyle w:val="SubtleReference"/>
                <w:b w:val="0"/>
                <w:bCs/>
                <w:color w:val="auto"/>
              </w:rPr>
              <w:t>Project is clear</w:t>
            </w:r>
          </w:p>
        </w:tc>
      </w:tr>
    </w:tbl>
    <w:p w:rsidR="00DB24E3" w:rsidRDefault="00DB24E3" w:rsidP="003C6BB7">
      <w:pPr>
        <w:spacing w:before="0" w:after="0" w:line="240" w:lineRule="auto"/>
        <w:rPr>
          <w:sz w:val="22"/>
          <w:szCs w:val="22"/>
        </w:rPr>
      </w:pPr>
      <w:r w:rsidRPr="00B2569A">
        <w:rPr>
          <w:b/>
          <w:sz w:val="22"/>
          <w:szCs w:val="22"/>
        </w:rPr>
        <w:t xml:space="preserve">Lead Entity: </w:t>
      </w:r>
      <w:r>
        <w:rPr>
          <w:sz w:val="22"/>
          <w:szCs w:val="22"/>
        </w:rPr>
        <w:t xml:space="preserve"> </w:t>
      </w:r>
      <w:smartTag w:uri="urn:schemas-microsoft-com:office:smarttags" w:element="City">
        <w:smartTag w:uri="urn:schemas-microsoft-com:office:smarttags" w:element="place">
          <w:r>
            <w:rPr>
              <w:sz w:val="22"/>
              <w:szCs w:val="22"/>
            </w:rPr>
            <w:t>Yakima</w:t>
          </w:r>
        </w:smartTag>
      </w:smartTag>
    </w:p>
    <w:p w:rsidR="00DB24E3" w:rsidRPr="00B2569A" w:rsidRDefault="00DB24E3" w:rsidP="003C6BB7">
      <w:pPr>
        <w:spacing w:before="0" w:after="0" w:line="240" w:lineRule="auto"/>
        <w:rPr>
          <w:sz w:val="22"/>
          <w:szCs w:val="22"/>
        </w:rPr>
      </w:pPr>
    </w:p>
    <w:p w:rsidR="00DB24E3" w:rsidRDefault="00DB24E3" w:rsidP="003C6BB7">
      <w:pPr>
        <w:spacing w:before="0" w:after="0" w:line="240" w:lineRule="auto"/>
        <w:rPr>
          <w:sz w:val="22"/>
          <w:szCs w:val="22"/>
        </w:rPr>
      </w:pPr>
      <w:r w:rsidRPr="00B2569A">
        <w:rPr>
          <w:b/>
          <w:sz w:val="22"/>
          <w:szCs w:val="22"/>
        </w:rPr>
        <w:t xml:space="preserve">Project Number: </w:t>
      </w:r>
      <w:r>
        <w:rPr>
          <w:sz w:val="22"/>
          <w:szCs w:val="22"/>
        </w:rPr>
        <w:t xml:space="preserve"> 12-1306</w:t>
      </w:r>
    </w:p>
    <w:p w:rsidR="00DB24E3" w:rsidRPr="00B2569A" w:rsidRDefault="00DB24E3" w:rsidP="003C6BB7">
      <w:pPr>
        <w:spacing w:before="0" w:after="0" w:line="240" w:lineRule="auto"/>
        <w:rPr>
          <w:sz w:val="22"/>
          <w:szCs w:val="22"/>
        </w:rPr>
      </w:pPr>
    </w:p>
    <w:p w:rsidR="00DB24E3" w:rsidRDefault="00DB24E3" w:rsidP="003C6BB7">
      <w:pPr>
        <w:spacing w:before="0" w:after="0" w:line="240" w:lineRule="auto"/>
        <w:rPr>
          <w:sz w:val="22"/>
          <w:szCs w:val="22"/>
        </w:rPr>
      </w:pPr>
      <w:r w:rsidRPr="00B2569A">
        <w:rPr>
          <w:b/>
          <w:sz w:val="22"/>
          <w:szCs w:val="22"/>
        </w:rPr>
        <w:t xml:space="preserve">Project Name: </w:t>
      </w:r>
      <w:r>
        <w:rPr>
          <w:sz w:val="22"/>
          <w:szCs w:val="22"/>
        </w:rPr>
        <w:t xml:space="preserve"> Gold Creek Habitat Assessment + Conceptual Design</w:t>
      </w:r>
    </w:p>
    <w:p w:rsidR="00DB24E3" w:rsidRPr="00B2569A" w:rsidRDefault="00DB24E3" w:rsidP="003C6BB7">
      <w:pPr>
        <w:spacing w:before="0" w:after="0" w:line="240" w:lineRule="auto"/>
        <w:rPr>
          <w:sz w:val="22"/>
          <w:szCs w:val="22"/>
        </w:rPr>
      </w:pPr>
    </w:p>
    <w:p w:rsidR="00DB24E3" w:rsidRDefault="00DB24E3" w:rsidP="003C6BB7">
      <w:pPr>
        <w:spacing w:before="0" w:after="0" w:line="240" w:lineRule="auto"/>
        <w:rPr>
          <w:sz w:val="22"/>
          <w:szCs w:val="22"/>
        </w:rPr>
      </w:pPr>
      <w:r w:rsidRPr="00B2569A">
        <w:rPr>
          <w:b/>
          <w:sz w:val="22"/>
          <w:szCs w:val="22"/>
        </w:rPr>
        <w:t xml:space="preserve">Project Sponsor: </w:t>
      </w:r>
      <w:r>
        <w:rPr>
          <w:sz w:val="22"/>
          <w:szCs w:val="22"/>
        </w:rPr>
        <w:t xml:space="preserve"> Kittitas Conservation Trust</w:t>
      </w:r>
    </w:p>
    <w:p w:rsidR="00DB24E3" w:rsidRPr="00B2569A" w:rsidRDefault="00DB24E3" w:rsidP="003C6BB7">
      <w:pPr>
        <w:spacing w:before="0" w:after="0" w:line="240" w:lineRule="auto"/>
        <w:rPr>
          <w:sz w:val="22"/>
          <w:szCs w:val="22"/>
        </w:rPr>
      </w:pPr>
    </w:p>
    <w:p w:rsidR="00DB24E3" w:rsidRDefault="00DB24E3" w:rsidP="003C6BB7">
      <w:pPr>
        <w:spacing w:before="0" w:after="0" w:line="240" w:lineRule="auto"/>
        <w:rPr>
          <w:sz w:val="22"/>
          <w:szCs w:val="22"/>
        </w:rPr>
      </w:pPr>
      <w:r w:rsidRPr="00B2569A">
        <w:rPr>
          <w:b/>
          <w:sz w:val="22"/>
          <w:szCs w:val="22"/>
        </w:rPr>
        <w:t>Grant Manager</w:t>
      </w:r>
      <w:r>
        <w:rPr>
          <w:b/>
          <w:sz w:val="22"/>
          <w:szCs w:val="22"/>
        </w:rPr>
        <w:t>:</w:t>
      </w:r>
      <w:r>
        <w:rPr>
          <w:sz w:val="22"/>
          <w:szCs w:val="22"/>
        </w:rPr>
        <w:t xml:space="preserve"> Kay Caromile</w:t>
      </w:r>
    </w:p>
    <w:p w:rsidR="00DB24E3" w:rsidRDefault="00DB24E3" w:rsidP="003C6BB7">
      <w:pPr>
        <w:spacing w:before="0" w:after="0" w:line="240" w:lineRule="auto"/>
        <w:rPr>
          <w:sz w:val="22"/>
          <w:szCs w:val="22"/>
        </w:rPr>
      </w:pPr>
    </w:p>
    <w:p w:rsidR="00DB24E3" w:rsidRPr="00E768B1" w:rsidRDefault="00DB24E3" w:rsidP="00E768B1">
      <w:pPr>
        <w:autoSpaceDE w:val="0"/>
        <w:autoSpaceDN w:val="0"/>
        <w:adjustRightInd w:val="0"/>
        <w:spacing w:before="0" w:after="0" w:line="240" w:lineRule="auto"/>
        <w:rPr>
          <w:sz w:val="22"/>
          <w:szCs w:val="22"/>
        </w:rPr>
      </w:pPr>
      <w:r w:rsidRPr="0076086B">
        <w:rPr>
          <w:b/>
          <w:sz w:val="22"/>
          <w:szCs w:val="22"/>
        </w:rPr>
        <w:t>Project Summary</w:t>
      </w:r>
      <w:r>
        <w:rPr>
          <w:sz w:val="22"/>
          <w:szCs w:val="22"/>
        </w:rPr>
        <w:t xml:space="preserve">: </w:t>
      </w:r>
      <w:r w:rsidRPr="00305E3D">
        <w:rPr>
          <w:rFonts w:cs="Calibri"/>
          <w:sz w:val="22"/>
          <w:szCs w:val="22"/>
        </w:rPr>
        <w:t xml:space="preserve">This planning grant is to assess </w:t>
      </w:r>
      <w:proofErr w:type="spellStart"/>
      <w:r w:rsidRPr="00305E3D">
        <w:rPr>
          <w:rFonts w:cs="Calibri"/>
          <w:sz w:val="22"/>
          <w:szCs w:val="22"/>
        </w:rPr>
        <w:t>salmonid</w:t>
      </w:r>
      <w:proofErr w:type="spellEnd"/>
      <w:r w:rsidRPr="00305E3D">
        <w:rPr>
          <w:rFonts w:cs="Calibri"/>
          <w:sz w:val="22"/>
          <w:szCs w:val="22"/>
        </w:rPr>
        <w:t xml:space="preserve"> habitat in the Gold Creek watershed and to produce a conceptual design for habitat restoration. Gold Creek is a </w:t>
      </w:r>
      <w:bookmarkStart w:id="0" w:name="_GoBack"/>
      <w:bookmarkEnd w:id="0"/>
      <w:r w:rsidRPr="00305E3D">
        <w:rPr>
          <w:rFonts w:cs="Calibri"/>
          <w:sz w:val="22"/>
          <w:szCs w:val="22"/>
        </w:rPr>
        <w:t xml:space="preserve">tributary to the upper Yakima River that originates in the Alpine Lakes Wilderness and then flows into </w:t>
      </w:r>
      <w:smartTag w:uri="urn:schemas-microsoft-com:office:smarttags" w:element="PlaceType">
        <w:r w:rsidRPr="00305E3D">
          <w:rPr>
            <w:rFonts w:cs="Calibri"/>
            <w:sz w:val="22"/>
            <w:szCs w:val="22"/>
          </w:rPr>
          <w:t>Lake</w:t>
        </w:r>
      </w:smartTag>
      <w:r w:rsidRPr="00305E3D">
        <w:rPr>
          <w:rFonts w:cs="Calibri"/>
          <w:sz w:val="22"/>
          <w:szCs w:val="22"/>
        </w:rPr>
        <w:t xml:space="preserve"> </w:t>
      </w:r>
      <w:proofErr w:type="spellStart"/>
      <w:smartTag w:uri="urn:schemas-microsoft-com:office:smarttags" w:element="PlaceName">
        <w:r w:rsidRPr="00305E3D">
          <w:rPr>
            <w:rFonts w:cs="Calibri"/>
            <w:sz w:val="22"/>
            <w:szCs w:val="22"/>
          </w:rPr>
          <w:t>Keechelus</w:t>
        </w:r>
      </w:smartTag>
      <w:proofErr w:type="spellEnd"/>
      <w:r w:rsidRPr="00305E3D">
        <w:rPr>
          <w:rFonts w:cs="Calibri"/>
          <w:sz w:val="22"/>
          <w:szCs w:val="22"/>
        </w:rPr>
        <w:t xml:space="preserve"> near </w:t>
      </w:r>
      <w:smartTag w:uri="urn:schemas-microsoft-com:office:smarttags" w:element="place">
        <w:smartTag w:uri="urn:schemas-microsoft-com:office:smarttags" w:element="PlaceName">
          <w:r w:rsidRPr="00305E3D">
            <w:rPr>
              <w:rFonts w:cs="Calibri"/>
              <w:sz w:val="22"/>
              <w:szCs w:val="22"/>
            </w:rPr>
            <w:t>Snoqualmie</w:t>
          </w:r>
        </w:smartTag>
        <w:r w:rsidRPr="00305E3D">
          <w:rPr>
            <w:rFonts w:cs="Calibri"/>
            <w:sz w:val="22"/>
            <w:szCs w:val="22"/>
          </w:rPr>
          <w:t xml:space="preserve"> </w:t>
        </w:r>
        <w:smartTag w:uri="urn:schemas-microsoft-com:office:smarttags" w:element="PlaceType">
          <w:r w:rsidRPr="00305E3D">
            <w:rPr>
              <w:rFonts w:cs="Calibri"/>
              <w:sz w:val="22"/>
              <w:szCs w:val="22"/>
            </w:rPr>
            <w:t>Pass.</w:t>
          </w:r>
        </w:smartTag>
      </w:smartTag>
      <w:r w:rsidRPr="00305E3D">
        <w:rPr>
          <w:rFonts w:cs="Calibri"/>
          <w:sz w:val="22"/>
          <w:szCs w:val="22"/>
        </w:rPr>
        <w:t xml:space="preserve"> The primary goal of the assessment is to investigate the causes of bull trout mortality, such as seasonal dewatering, spatial constraints, and habitat degradation, then design restoration actions that employ natural fluvial processes to reverse the decline in population.</w:t>
      </w:r>
    </w:p>
    <w:p w:rsidR="00DB24E3" w:rsidRPr="006E7984" w:rsidRDefault="00DB24E3" w:rsidP="000F707A">
      <w:pPr>
        <w:pStyle w:val="Heading1"/>
        <w:pBdr>
          <w:top w:val="single" w:sz="24" w:space="2" w:color="4F81BD"/>
          <w:bottom w:val="single" w:sz="24" w:space="8" w:color="4F81BD"/>
        </w:pBdr>
      </w:pPr>
      <w:r>
        <w:t>Early Application Review/Site Visit</w:t>
      </w:r>
      <w:r w:rsidRPr="006E7984">
        <w:t xml:space="preserve"> </w:t>
      </w:r>
      <w:r>
        <w:t xml:space="preserve">-             </w:t>
      </w:r>
      <w:r w:rsidRPr="006E7984">
        <w:t xml:space="preserve">REVIEW PANEL </w:t>
      </w:r>
      <w:r>
        <w:t>comments</w:t>
      </w:r>
    </w:p>
    <w:p w:rsidR="00DB24E3" w:rsidRPr="00185F65" w:rsidRDefault="00DB24E3" w:rsidP="00B27C34">
      <w:pPr>
        <w:rPr>
          <w:sz w:val="22"/>
          <w:szCs w:val="22"/>
        </w:rPr>
      </w:pPr>
      <w:r w:rsidRPr="00730C20">
        <w:rPr>
          <w:b/>
          <w:sz w:val="22"/>
          <w:szCs w:val="22"/>
        </w:rPr>
        <w:t>Date:</w:t>
      </w:r>
      <w:r>
        <w:rPr>
          <w:sz w:val="22"/>
          <w:szCs w:val="22"/>
        </w:rPr>
        <w:t xml:space="preserve"> 6/14/2012</w:t>
      </w:r>
    </w:p>
    <w:p w:rsidR="00DB24E3" w:rsidRPr="00185F65" w:rsidRDefault="00DB24E3" w:rsidP="00B27C34">
      <w:pPr>
        <w:rPr>
          <w:sz w:val="22"/>
          <w:szCs w:val="22"/>
        </w:rPr>
      </w:pPr>
      <w:r w:rsidRPr="00730C20">
        <w:rPr>
          <w:b/>
          <w:sz w:val="22"/>
          <w:szCs w:val="22"/>
        </w:rPr>
        <w:t>Panel Member(s) Name:</w:t>
      </w:r>
      <w:r>
        <w:rPr>
          <w:sz w:val="22"/>
          <w:szCs w:val="22"/>
        </w:rPr>
        <w:t xml:space="preserve"> Steve Toth and </w:t>
      </w:r>
      <w:r w:rsidRPr="00E768B1">
        <w:rPr>
          <w:sz w:val="22"/>
          <w:szCs w:val="22"/>
        </w:rPr>
        <w:t>Patty Michak</w:t>
      </w:r>
    </w:p>
    <w:p w:rsidR="00DB24E3" w:rsidRPr="00185F65" w:rsidRDefault="00DB24E3" w:rsidP="00B27C34">
      <w:pPr>
        <w:rPr>
          <w:b/>
          <w:sz w:val="22"/>
          <w:szCs w:val="22"/>
        </w:rPr>
      </w:pPr>
      <w:r w:rsidRPr="00185F65">
        <w:rPr>
          <w:b/>
          <w:sz w:val="22"/>
          <w:szCs w:val="22"/>
        </w:rPr>
        <w:t xml:space="preserve">Early Project Status: </w:t>
      </w:r>
      <w:r>
        <w:rPr>
          <w:b/>
          <w:sz w:val="22"/>
          <w:szCs w:val="22"/>
        </w:rPr>
        <w:t>Reviewed</w:t>
      </w:r>
    </w:p>
    <w:p w:rsidR="00DB24E3" w:rsidRDefault="00DB24E3" w:rsidP="00B27C34">
      <w:pPr>
        <w:pStyle w:val="NoSpacing"/>
        <w:rPr>
          <w:sz w:val="22"/>
          <w:szCs w:val="22"/>
        </w:rPr>
      </w:pPr>
      <w:proofErr w:type="gramStart"/>
      <w:r w:rsidRPr="00730C20">
        <w:rPr>
          <w:b/>
          <w:sz w:val="22"/>
          <w:szCs w:val="22"/>
        </w:rPr>
        <w:t>Project Site Visit?</w:t>
      </w:r>
      <w:proofErr w:type="gramEnd"/>
      <w:r>
        <w:rPr>
          <w:sz w:val="22"/>
          <w:szCs w:val="22"/>
        </w:rPr>
        <w:t xml:space="preserve"> Yes, 6/6/2012</w:t>
      </w:r>
    </w:p>
    <w:p w:rsidR="00DB24E3" w:rsidRPr="00185F65" w:rsidRDefault="00DB24E3" w:rsidP="00B27C34">
      <w:pPr>
        <w:pStyle w:val="NoSpacing"/>
        <w:rPr>
          <w:sz w:val="22"/>
          <w:szCs w:val="22"/>
        </w:rPr>
      </w:pPr>
    </w:p>
    <w:p w:rsidR="00DB24E3" w:rsidRPr="00730C20" w:rsidRDefault="00DB24E3" w:rsidP="00B27C34">
      <w:pPr>
        <w:pStyle w:val="NoSpacing"/>
        <w:rPr>
          <w:b/>
          <w:sz w:val="22"/>
          <w:szCs w:val="22"/>
        </w:rPr>
      </w:pPr>
      <w:r w:rsidRPr="00730C20">
        <w:rPr>
          <w:b/>
          <w:sz w:val="22"/>
          <w:szCs w:val="22"/>
        </w:rPr>
        <w:t>1. Recommended improvements to make this a technically sound project according to the SRFB’s criteria.</w:t>
      </w:r>
    </w:p>
    <w:p w:rsidR="00DB24E3" w:rsidRDefault="00DB24E3" w:rsidP="00845C55">
      <w:pPr>
        <w:pStyle w:val="NoSpacing"/>
        <w:rPr>
          <w:sz w:val="22"/>
          <w:szCs w:val="22"/>
        </w:rPr>
      </w:pPr>
      <w:r>
        <w:rPr>
          <w:sz w:val="22"/>
          <w:szCs w:val="22"/>
        </w:rPr>
        <w:t xml:space="preserve">The proposed assessment would be improved by taking a more focused approach on potential restoration options that would address the passage issues faced by bull trout and other </w:t>
      </w:r>
      <w:proofErr w:type="spellStart"/>
      <w:r>
        <w:rPr>
          <w:sz w:val="22"/>
          <w:szCs w:val="22"/>
        </w:rPr>
        <w:t>salmonid</w:t>
      </w:r>
      <w:proofErr w:type="spellEnd"/>
      <w:r>
        <w:rPr>
          <w:sz w:val="22"/>
          <w:szCs w:val="22"/>
        </w:rPr>
        <w:t xml:space="preserve"> species.  Collecting </w:t>
      </w:r>
      <w:proofErr w:type="spellStart"/>
      <w:r>
        <w:rPr>
          <w:sz w:val="22"/>
          <w:szCs w:val="22"/>
        </w:rPr>
        <w:t>piezometer</w:t>
      </w:r>
      <w:proofErr w:type="spellEnd"/>
      <w:r>
        <w:rPr>
          <w:sz w:val="22"/>
          <w:szCs w:val="22"/>
        </w:rPr>
        <w:t xml:space="preserve"> data will be helpful to better characterize groundwater levels and flow directions, but the study design should focus on informing specific project development, rather than a broader groundwater assessment in the valley.  </w:t>
      </w:r>
      <w:proofErr w:type="spellStart"/>
      <w:r>
        <w:rPr>
          <w:sz w:val="22"/>
          <w:szCs w:val="22"/>
        </w:rPr>
        <w:t>Piezometer</w:t>
      </w:r>
      <w:proofErr w:type="spellEnd"/>
      <w:r>
        <w:rPr>
          <w:sz w:val="22"/>
          <w:szCs w:val="22"/>
        </w:rPr>
        <w:t xml:space="preserve"> data will need to be collected for at least a couple of years to capture the natural variability in seasonal runoff.  </w:t>
      </w:r>
    </w:p>
    <w:p w:rsidR="00DB24E3" w:rsidRDefault="00DB24E3" w:rsidP="00845C55">
      <w:pPr>
        <w:pStyle w:val="NoSpacing"/>
        <w:rPr>
          <w:sz w:val="22"/>
          <w:szCs w:val="22"/>
        </w:rPr>
      </w:pPr>
    </w:p>
    <w:p w:rsidR="00DB24E3" w:rsidRDefault="00DB24E3" w:rsidP="00845C55">
      <w:pPr>
        <w:pStyle w:val="NoSpacing"/>
        <w:rPr>
          <w:sz w:val="22"/>
          <w:szCs w:val="22"/>
        </w:rPr>
      </w:pPr>
      <w:r>
        <w:rPr>
          <w:sz w:val="22"/>
          <w:szCs w:val="22"/>
        </w:rPr>
        <w:t xml:space="preserve">While historical logging, road construction, and residential development have impacted the lower reaches of Gold Creek, the Review Panel feels that the assessment should focus on project development that addresses the key limiting factor for bull trout, rather than broader habitat conditions.    Rather than conducting a data gap analysis and collecting </w:t>
      </w:r>
      <w:proofErr w:type="spellStart"/>
      <w:r>
        <w:rPr>
          <w:sz w:val="22"/>
          <w:szCs w:val="22"/>
        </w:rPr>
        <w:t>Lidar</w:t>
      </w:r>
      <w:proofErr w:type="spellEnd"/>
      <w:r>
        <w:rPr>
          <w:sz w:val="22"/>
          <w:szCs w:val="22"/>
        </w:rPr>
        <w:t xml:space="preserve"> topographic data, the assessment may be better served by collecting site–specific field and survey data to better inform project development and to develop preliminary designs, such as placement of engineered log jams to provide holding pools and improve low-flow passage conditions.  The potential suite of restoration actions appears to be limited in this reach, and given the dire status of the bull trout population, a more direct approach to project development that focuses on placement of large wood may be appropriate.   </w:t>
      </w:r>
    </w:p>
    <w:p w:rsidR="00DB24E3" w:rsidRDefault="00DB24E3" w:rsidP="00B27C34">
      <w:pPr>
        <w:pStyle w:val="NoSpacing"/>
        <w:rPr>
          <w:sz w:val="22"/>
          <w:szCs w:val="22"/>
        </w:rPr>
      </w:pPr>
    </w:p>
    <w:p w:rsidR="00DB24E3" w:rsidRPr="00896F52" w:rsidRDefault="00DB24E3" w:rsidP="00B27C34">
      <w:pPr>
        <w:pStyle w:val="NoSpacing"/>
        <w:rPr>
          <w:b/>
          <w:sz w:val="22"/>
          <w:szCs w:val="22"/>
        </w:rPr>
      </w:pPr>
      <w:r w:rsidRPr="00730C20">
        <w:rPr>
          <w:b/>
          <w:sz w:val="22"/>
          <w:szCs w:val="22"/>
        </w:rPr>
        <w:t>2. Missing Pre-application information.</w:t>
      </w:r>
    </w:p>
    <w:p w:rsidR="00DB24E3" w:rsidRDefault="00DB24E3" w:rsidP="00B27C34">
      <w:pPr>
        <w:pStyle w:val="NoSpacing"/>
        <w:rPr>
          <w:sz w:val="22"/>
          <w:szCs w:val="22"/>
        </w:rPr>
      </w:pPr>
      <w:proofErr w:type="spellStart"/>
      <w:proofErr w:type="gramStart"/>
      <w:r>
        <w:rPr>
          <w:sz w:val="22"/>
          <w:szCs w:val="22"/>
        </w:rPr>
        <w:lastRenderedPageBreak/>
        <w:t>Lidar</w:t>
      </w:r>
      <w:proofErr w:type="spellEnd"/>
      <w:r>
        <w:rPr>
          <w:sz w:val="22"/>
          <w:szCs w:val="22"/>
        </w:rPr>
        <w:t xml:space="preserve"> availability?</w:t>
      </w:r>
      <w:proofErr w:type="gramEnd"/>
    </w:p>
    <w:p w:rsidR="00DB24E3" w:rsidRDefault="00DB24E3" w:rsidP="00B27C34">
      <w:pPr>
        <w:pStyle w:val="NoSpacing"/>
        <w:rPr>
          <w:sz w:val="22"/>
          <w:szCs w:val="22"/>
        </w:rPr>
      </w:pPr>
    </w:p>
    <w:p w:rsidR="00DB24E3" w:rsidRDefault="00DB24E3" w:rsidP="00B27C34">
      <w:pPr>
        <w:pStyle w:val="NoSpacing"/>
        <w:rPr>
          <w:sz w:val="22"/>
          <w:szCs w:val="22"/>
        </w:rPr>
      </w:pPr>
      <w:r>
        <w:rPr>
          <w:sz w:val="22"/>
          <w:szCs w:val="22"/>
        </w:rPr>
        <w:t>Providing a description of habitat protection and restoration actions taken or proposed within the Gold Creek watershed would strengthen proposal and establish a connection to the overall restoration effort within the watershed.</w:t>
      </w:r>
    </w:p>
    <w:p w:rsidR="00DB24E3" w:rsidRDefault="00DB24E3" w:rsidP="00B27C34">
      <w:pPr>
        <w:pStyle w:val="NoSpacing"/>
        <w:rPr>
          <w:sz w:val="22"/>
          <w:szCs w:val="22"/>
        </w:rPr>
      </w:pPr>
    </w:p>
    <w:p w:rsidR="00DB24E3" w:rsidRDefault="00DB24E3" w:rsidP="00B27C34">
      <w:pPr>
        <w:pStyle w:val="NoSpacing"/>
        <w:rPr>
          <w:b/>
          <w:sz w:val="22"/>
          <w:szCs w:val="22"/>
        </w:rPr>
      </w:pPr>
      <w:r w:rsidRPr="00730C20">
        <w:rPr>
          <w:b/>
          <w:sz w:val="22"/>
          <w:szCs w:val="22"/>
        </w:rPr>
        <w:t xml:space="preserve">3. </w:t>
      </w:r>
      <w:r>
        <w:rPr>
          <w:b/>
          <w:sz w:val="22"/>
          <w:szCs w:val="22"/>
        </w:rPr>
        <w:t xml:space="preserve">Staff </w:t>
      </w:r>
      <w:r w:rsidRPr="00730C20">
        <w:rPr>
          <w:b/>
          <w:sz w:val="22"/>
          <w:szCs w:val="22"/>
        </w:rPr>
        <w:t>Comments/Questions:</w:t>
      </w:r>
    </w:p>
    <w:p w:rsidR="00DB24E3" w:rsidRPr="003F29BC" w:rsidRDefault="00DB24E3" w:rsidP="00B27C34">
      <w:pPr>
        <w:pStyle w:val="NoSpacing"/>
        <w:rPr>
          <w:sz w:val="22"/>
          <w:szCs w:val="22"/>
        </w:rPr>
      </w:pPr>
      <w:r w:rsidRPr="003F29BC">
        <w:rPr>
          <w:sz w:val="22"/>
          <w:szCs w:val="22"/>
        </w:rPr>
        <w:t>The mouth of Gold Creek consists of a large alluvial fan deposit that has been modified by highway construction activities and other land use impacts over time.  Alluvial fans are areas where stream flows often go sub-surface during low flow periods.</w:t>
      </w:r>
    </w:p>
    <w:p w:rsidR="00DB24E3" w:rsidRPr="00B264D3" w:rsidRDefault="00DB24E3" w:rsidP="00916BEE">
      <w:pPr>
        <w:pStyle w:val="Heading2"/>
      </w:pPr>
      <w:r>
        <w:t xml:space="preserve">EARLY APPLICATION Review/Site VISIT - lead entity &amp; </w:t>
      </w:r>
      <w:r w:rsidRPr="00B264D3">
        <w:t>project sponsor response</w:t>
      </w:r>
      <w:r>
        <w:t>s</w:t>
      </w:r>
    </w:p>
    <w:p w:rsidR="00DB24E3" w:rsidRDefault="00DB24E3" w:rsidP="00916BEE">
      <w:pPr>
        <w:pStyle w:val="NoSpacing"/>
      </w:pPr>
    </w:p>
    <w:p w:rsidR="00DB24E3" w:rsidRDefault="00DB24E3" w:rsidP="00916BEE">
      <w:pPr>
        <w:pStyle w:val="NoSpacing"/>
        <w:rPr>
          <w:sz w:val="22"/>
          <w:szCs w:val="22"/>
        </w:rPr>
      </w:pPr>
      <w:r w:rsidRPr="00977B80">
        <w:rPr>
          <w:b/>
          <w:sz w:val="22"/>
          <w:szCs w:val="22"/>
        </w:rPr>
        <w:t>Directions:</w:t>
      </w:r>
      <w:r>
        <w:rPr>
          <w:sz w:val="22"/>
          <w:szCs w:val="22"/>
        </w:rPr>
        <w:t xml:space="preserve">  Lead Entity or Sponsor must post their response to Review Panel comments in </w:t>
      </w:r>
      <w:r w:rsidRPr="00A47B3F">
        <w:rPr>
          <w:b/>
          <w:sz w:val="22"/>
          <w:szCs w:val="22"/>
        </w:rPr>
        <w:t>PRISM</w:t>
      </w:r>
      <w:r>
        <w:rPr>
          <w:sz w:val="22"/>
          <w:szCs w:val="22"/>
        </w:rPr>
        <w:t xml:space="preserve"> with document name: Response to Review Panel Comments.  Attach this as a separate document in PRISM to become part of your application, and send your grant manager an e-mail. </w:t>
      </w:r>
    </w:p>
    <w:p w:rsidR="00DB24E3" w:rsidRDefault="00DB24E3" w:rsidP="00916BEE">
      <w:pPr>
        <w:pStyle w:val="NoSpacing"/>
        <w:rPr>
          <w:sz w:val="22"/>
          <w:szCs w:val="22"/>
        </w:rPr>
      </w:pPr>
    </w:p>
    <w:p w:rsidR="00DB24E3" w:rsidRDefault="00DB24E3" w:rsidP="00916BEE">
      <w:pPr>
        <w:pStyle w:val="NoSpacing"/>
        <w:rPr>
          <w:sz w:val="22"/>
          <w:szCs w:val="22"/>
        </w:rPr>
      </w:pPr>
      <w:r>
        <w:rPr>
          <w:sz w:val="22"/>
          <w:szCs w:val="22"/>
        </w:rPr>
        <w:t>All Flagged projects will be reviewed at the July 12</w:t>
      </w:r>
      <w:r w:rsidRPr="00615A54">
        <w:rPr>
          <w:sz w:val="22"/>
          <w:szCs w:val="22"/>
          <w:vertAlign w:val="superscript"/>
        </w:rPr>
        <w:t>th</w:t>
      </w:r>
      <w:r>
        <w:rPr>
          <w:sz w:val="22"/>
          <w:szCs w:val="22"/>
        </w:rPr>
        <w:t xml:space="preserve"> full Review Panel meeting. Sponsor responses received no later than one week prior to the meeting will be considered by the Review Panel.</w:t>
      </w:r>
    </w:p>
    <w:p w:rsidR="00DB24E3" w:rsidRPr="00C45051" w:rsidRDefault="00385E5A" w:rsidP="00C4505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margin-left:0;margin-top:14.7pt;width:38.9pt;height:38.9pt;z-index:-251658752;visibility:visible;mso-wrap-distance-bottom:21.6pt">
            <v:imagedata r:id="rId10" o:title=""/>
            <w10:wrap type="square"/>
          </v:shape>
        </w:pict>
      </w:r>
      <w:r w:rsidR="00DB24E3" w:rsidRPr="00C50933">
        <w:rPr>
          <w:b/>
        </w:rPr>
        <w:t>Special Note:</w:t>
      </w:r>
      <w:r w:rsidR="00DB24E3" w:rsidRPr="005773C2">
        <w:t xml:space="preserve"> To help speed the local and SRFB Review Panel evaluation process, if for any reason throughout the application review process you update your project proposal based on SRFB Review Panel comments please re-attach your proposal in PRISM in WORD “track changes</w:t>
      </w:r>
      <w:r w:rsidR="00DB24E3">
        <w:t>.</w:t>
      </w:r>
      <w:r w:rsidR="00DB24E3" w:rsidRPr="005773C2">
        <w:t>” This step will save time and focus the reviewer on the changes.</w:t>
      </w:r>
    </w:p>
    <w:p w:rsidR="00DB24E3" w:rsidRDefault="00DB24E3" w:rsidP="00994F05">
      <w:pPr>
        <w:pStyle w:val="NoSpacing"/>
        <w:rPr>
          <w:sz w:val="22"/>
          <w:szCs w:val="22"/>
        </w:rPr>
      </w:pPr>
    </w:p>
    <w:p w:rsidR="00DB24E3" w:rsidRDefault="00DB24E3" w:rsidP="00994F05">
      <w:pPr>
        <w:pStyle w:val="NoSpacing"/>
        <w:rPr>
          <w:i/>
          <w:sz w:val="22"/>
          <w:szCs w:val="22"/>
        </w:rPr>
      </w:pPr>
      <w:r>
        <w:rPr>
          <w:sz w:val="22"/>
          <w:szCs w:val="22"/>
        </w:rPr>
        <w:t>Response</w:t>
      </w:r>
      <w:r w:rsidRPr="00185F65">
        <w:rPr>
          <w:sz w:val="22"/>
          <w:szCs w:val="22"/>
        </w:rPr>
        <w:t>:</w:t>
      </w:r>
      <w:r>
        <w:rPr>
          <w:sz w:val="22"/>
          <w:szCs w:val="22"/>
        </w:rPr>
        <w:t xml:space="preserve"> </w:t>
      </w:r>
      <w:r w:rsidR="009E218A">
        <w:rPr>
          <w:sz w:val="22"/>
          <w:szCs w:val="22"/>
        </w:rPr>
        <w:t xml:space="preserve"> PRISM Attachment #21</w:t>
      </w:r>
      <w:r>
        <w:rPr>
          <w:sz w:val="22"/>
          <w:szCs w:val="22"/>
        </w:rPr>
        <w:br/>
      </w:r>
      <w:r>
        <w:rPr>
          <w:i/>
          <w:sz w:val="22"/>
          <w:szCs w:val="22"/>
        </w:rPr>
        <w:t xml:space="preserve">Attach Response to PRISM, and send your Grant Manager an e-mail. </w:t>
      </w:r>
    </w:p>
    <w:p w:rsidR="00DB24E3" w:rsidRPr="003C6BB7" w:rsidRDefault="00DB24E3" w:rsidP="00916BEE">
      <w:pPr>
        <w:pStyle w:val="NoSpacing"/>
        <w:rPr>
          <w:i/>
          <w:sz w:val="22"/>
          <w:szCs w:val="22"/>
        </w:rPr>
      </w:pPr>
      <w:r>
        <w:rPr>
          <w:i/>
          <w:sz w:val="22"/>
          <w:szCs w:val="22"/>
        </w:rPr>
        <w:t>Grant Manager will put in the PRISM attachment number here.</w:t>
      </w:r>
    </w:p>
    <w:p w:rsidR="00DB24E3" w:rsidRDefault="00DB24E3" w:rsidP="00916BEE">
      <w:pPr>
        <w:pStyle w:val="NoSpacing"/>
        <w:rPr>
          <w:i/>
          <w:sz w:val="22"/>
          <w:szCs w:val="22"/>
        </w:rPr>
      </w:pPr>
    </w:p>
    <w:p w:rsidR="00DB24E3" w:rsidRPr="006E7984" w:rsidRDefault="00DB24E3" w:rsidP="00736F94">
      <w:pPr>
        <w:pStyle w:val="Heading1"/>
        <w:pBdr>
          <w:top w:val="single" w:sz="24" w:space="2" w:color="4F81BD"/>
        </w:pBdr>
      </w:pPr>
      <w:r>
        <w:t>JULY 12</w:t>
      </w:r>
      <w:r w:rsidRPr="00A42A28">
        <w:rPr>
          <w:vertAlign w:val="superscript"/>
        </w:rPr>
        <w:t>th</w:t>
      </w:r>
      <w:r>
        <w:t xml:space="preserve"> REVIEW PANEL MEETING</w:t>
      </w:r>
      <w:r w:rsidRPr="006E7984">
        <w:t xml:space="preserve"> </w:t>
      </w:r>
      <w:r>
        <w:t xml:space="preserve">- </w:t>
      </w:r>
      <w:r w:rsidRPr="006E7984">
        <w:t xml:space="preserve">REVIEW PANEL </w:t>
      </w:r>
      <w:r>
        <w:t>comments</w:t>
      </w:r>
    </w:p>
    <w:p w:rsidR="00DB24E3" w:rsidRPr="00185F65" w:rsidRDefault="00DB24E3" w:rsidP="00A74DC5">
      <w:pPr>
        <w:rPr>
          <w:sz w:val="22"/>
          <w:szCs w:val="22"/>
        </w:rPr>
      </w:pPr>
      <w:r w:rsidRPr="00730C20">
        <w:rPr>
          <w:b/>
          <w:sz w:val="22"/>
          <w:szCs w:val="22"/>
        </w:rPr>
        <w:t>Date:</w:t>
      </w:r>
      <w:r>
        <w:rPr>
          <w:sz w:val="22"/>
          <w:szCs w:val="22"/>
        </w:rPr>
        <w:t xml:space="preserve"> </w:t>
      </w:r>
    </w:p>
    <w:p w:rsidR="00DB24E3" w:rsidRPr="00185F65" w:rsidRDefault="00DB24E3" w:rsidP="00A74DC5">
      <w:pPr>
        <w:rPr>
          <w:sz w:val="22"/>
          <w:szCs w:val="22"/>
        </w:rPr>
      </w:pPr>
      <w:r w:rsidRPr="00730C20">
        <w:rPr>
          <w:b/>
          <w:sz w:val="22"/>
          <w:szCs w:val="22"/>
        </w:rPr>
        <w:t>Panel Member(s) Name:</w:t>
      </w:r>
      <w:r>
        <w:rPr>
          <w:sz w:val="22"/>
          <w:szCs w:val="22"/>
        </w:rPr>
        <w:t xml:space="preserve"> </w:t>
      </w:r>
    </w:p>
    <w:p w:rsidR="00DB24E3" w:rsidRPr="00185F65" w:rsidRDefault="00DB24E3" w:rsidP="00A74DC5">
      <w:pPr>
        <w:rPr>
          <w:b/>
          <w:sz w:val="22"/>
          <w:szCs w:val="22"/>
        </w:rPr>
      </w:pPr>
      <w:r w:rsidRPr="00185F65">
        <w:rPr>
          <w:b/>
          <w:sz w:val="22"/>
          <w:szCs w:val="22"/>
        </w:rPr>
        <w:t xml:space="preserve">Early Project Status: </w:t>
      </w:r>
    </w:p>
    <w:p w:rsidR="00DB24E3" w:rsidRDefault="00DB24E3" w:rsidP="00A74DC5">
      <w:pPr>
        <w:pStyle w:val="NoSpacing"/>
        <w:rPr>
          <w:sz w:val="22"/>
          <w:szCs w:val="22"/>
        </w:rPr>
      </w:pPr>
      <w:proofErr w:type="gramStart"/>
      <w:r w:rsidRPr="00730C20">
        <w:rPr>
          <w:b/>
          <w:sz w:val="22"/>
          <w:szCs w:val="22"/>
        </w:rPr>
        <w:t>Project Site Visit?</w:t>
      </w:r>
      <w:proofErr w:type="gramEnd"/>
      <w:r>
        <w:rPr>
          <w:sz w:val="22"/>
          <w:szCs w:val="22"/>
        </w:rPr>
        <w:t xml:space="preserve"> </w:t>
      </w:r>
    </w:p>
    <w:p w:rsidR="00DB24E3" w:rsidRPr="00185F65" w:rsidRDefault="00DB24E3" w:rsidP="00A74DC5">
      <w:pPr>
        <w:pStyle w:val="NoSpacing"/>
        <w:rPr>
          <w:sz w:val="22"/>
          <w:szCs w:val="22"/>
        </w:rPr>
      </w:pPr>
    </w:p>
    <w:p w:rsidR="00DB24E3" w:rsidRPr="00730C20" w:rsidRDefault="00DB24E3" w:rsidP="00A74DC5">
      <w:pPr>
        <w:pStyle w:val="NoSpacing"/>
        <w:rPr>
          <w:b/>
          <w:sz w:val="22"/>
          <w:szCs w:val="22"/>
        </w:rPr>
      </w:pPr>
      <w:r w:rsidRPr="00730C20">
        <w:rPr>
          <w:b/>
          <w:sz w:val="22"/>
          <w:szCs w:val="22"/>
        </w:rPr>
        <w:t>1. Recommended improvements to make this a technically sound project according to the SRFB’s criteria.</w:t>
      </w:r>
    </w:p>
    <w:p w:rsidR="00DB24E3" w:rsidRDefault="00DB24E3" w:rsidP="00A74DC5">
      <w:pPr>
        <w:pStyle w:val="NoSpacing"/>
        <w:rPr>
          <w:sz w:val="22"/>
          <w:szCs w:val="22"/>
        </w:rPr>
      </w:pPr>
    </w:p>
    <w:p w:rsidR="00DB24E3" w:rsidRDefault="00DB24E3" w:rsidP="00A74DC5">
      <w:pPr>
        <w:pStyle w:val="NoSpacing"/>
        <w:rPr>
          <w:sz w:val="22"/>
          <w:szCs w:val="22"/>
        </w:rPr>
      </w:pPr>
    </w:p>
    <w:p w:rsidR="00DB24E3" w:rsidRPr="00730C20" w:rsidRDefault="00DB24E3" w:rsidP="00A74DC5">
      <w:pPr>
        <w:pStyle w:val="NoSpacing"/>
        <w:rPr>
          <w:b/>
          <w:sz w:val="22"/>
          <w:szCs w:val="22"/>
        </w:rPr>
      </w:pPr>
      <w:r w:rsidRPr="00730C20">
        <w:rPr>
          <w:b/>
          <w:sz w:val="22"/>
          <w:szCs w:val="22"/>
        </w:rPr>
        <w:t>2. Miss</w:t>
      </w:r>
      <w:r>
        <w:rPr>
          <w:b/>
          <w:sz w:val="22"/>
          <w:szCs w:val="22"/>
        </w:rPr>
        <w:t>ing Pre-application information.</w:t>
      </w:r>
    </w:p>
    <w:p w:rsidR="00DB24E3" w:rsidRDefault="00DB24E3" w:rsidP="00A74DC5">
      <w:pPr>
        <w:pStyle w:val="NoSpacing"/>
        <w:rPr>
          <w:sz w:val="22"/>
          <w:szCs w:val="22"/>
        </w:rPr>
      </w:pPr>
    </w:p>
    <w:p w:rsidR="00DB24E3" w:rsidRDefault="00DB24E3" w:rsidP="00A74DC5">
      <w:pPr>
        <w:pStyle w:val="NoSpacing"/>
        <w:rPr>
          <w:sz w:val="22"/>
          <w:szCs w:val="22"/>
        </w:rPr>
      </w:pPr>
    </w:p>
    <w:p w:rsidR="00DB24E3" w:rsidRDefault="00DB24E3" w:rsidP="00A74DC5">
      <w:pPr>
        <w:pStyle w:val="NoSpacing"/>
        <w:rPr>
          <w:b/>
          <w:sz w:val="22"/>
          <w:szCs w:val="22"/>
        </w:rPr>
      </w:pPr>
      <w:r w:rsidRPr="00730C20">
        <w:rPr>
          <w:b/>
          <w:sz w:val="22"/>
          <w:szCs w:val="22"/>
        </w:rPr>
        <w:t xml:space="preserve">3. </w:t>
      </w:r>
      <w:r>
        <w:rPr>
          <w:b/>
          <w:sz w:val="22"/>
          <w:szCs w:val="22"/>
        </w:rPr>
        <w:t xml:space="preserve">Staff </w:t>
      </w:r>
      <w:r w:rsidRPr="00730C20">
        <w:rPr>
          <w:b/>
          <w:sz w:val="22"/>
          <w:szCs w:val="22"/>
        </w:rPr>
        <w:t>Comments/Questions:</w:t>
      </w:r>
    </w:p>
    <w:p w:rsidR="00DB24E3" w:rsidRDefault="00DB24E3" w:rsidP="00736F94">
      <w:pPr>
        <w:pStyle w:val="NoSpacing"/>
        <w:rPr>
          <w:sz w:val="22"/>
          <w:szCs w:val="22"/>
        </w:rPr>
      </w:pPr>
    </w:p>
    <w:p w:rsidR="00DB24E3" w:rsidRPr="00B264D3" w:rsidRDefault="00DB24E3" w:rsidP="00736F94">
      <w:pPr>
        <w:pStyle w:val="Heading2"/>
      </w:pPr>
      <w:r>
        <w:t>JuLY 12</w:t>
      </w:r>
      <w:r w:rsidRPr="00667569">
        <w:rPr>
          <w:vertAlign w:val="superscript"/>
        </w:rPr>
        <w:t>th</w:t>
      </w:r>
      <w:r>
        <w:t xml:space="preserve"> REVIEW PANEL MEETING</w:t>
      </w:r>
      <w:r w:rsidRPr="006E7984">
        <w:t xml:space="preserve"> </w:t>
      </w:r>
      <w:r>
        <w:t xml:space="preserve">- lead entity &amp; </w:t>
      </w:r>
      <w:r w:rsidRPr="00B264D3">
        <w:t>project sponsor response</w:t>
      </w:r>
      <w:r>
        <w:t xml:space="preserve">s </w:t>
      </w:r>
    </w:p>
    <w:p w:rsidR="00DB24E3" w:rsidRDefault="00DB24E3" w:rsidP="00736F94">
      <w:pPr>
        <w:pStyle w:val="NoSpacing"/>
      </w:pPr>
    </w:p>
    <w:p w:rsidR="00DB24E3" w:rsidRPr="00185F65" w:rsidRDefault="00DB24E3" w:rsidP="00736F94">
      <w:pPr>
        <w:pStyle w:val="NoSpacing"/>
        <w:rPr>
          <w:sz w:val="22"/>
          <w:szCs w:val="22"/>
        </w:rPr>
      </w:pPr>
      <w:r>
        <w:rPr>
          <w:sz w:val="22"/>
          <w:szCs w:val="22"/>
        </w:rPr>
        <w:t xml:space="preserve">Directions:  Lead Entity or Sponsor must post their response to Review Panel comments in </w:t>
      </w:r>
      <w:r w:rsidRPr="00A47B3F">
        <w:rPr>
          <w:b/>
          <w:sz w:val="22"/>
          <w:szCs w:val="22"/>
        </w:rPr>
        <w:t>PRISM</w:t>
      </w:r>
      <w:r>
        <w:rPr>
          <w:sz w:val="22"/>
          <w:szCs w:val="22"/>
        </w:rPr>
        <w:t xml:space="preserve"> with document name: Response to Review Panel Comments. Attach this as a separate document in PRISM to become part of your application, and send your grant manger an e-mail. </w:t>
      </w:r>
      <w:r>
        <w:rPr>
          <w:sz w:val="22"/>
          <w:szCs w:val="22"/>
        </w:rPr>
        <w:br/>
      </w:r>
    </w:p>
    <w:p w:rsidR="00DB24E3" w:rsidRDefault="00DB24E3" w:rsidP="00736F94">
      <w:pPr>
        <w:pStyle w:val="NoSpacing"/>
        <w:rPr>
          <w:i/>
          <w:sz w:val="22"/>
          <w:szCs w:val="22"/>
        </w:rPr>
      </w:pPr>
      <w:r>
        <w:rPr>
          <w:sz w:val="22"/>
          <w:szCs w:val="22"/>
        </w:rPr>
        <w:t>Response</w:t>
      </w:r>
      <w:r w:rsidRPr="00185F65">
        <w:rPr>
          <w:sz w:val="22"/>
          <w:szCs w:val="22"/>
        </w:rPr>
        <w:t>:</w:t>
      </w:r>
      <w:r>
        <w:rPr>
          <w:sz w:val="22"/>
          <w:szCs w:val="22"/>
        </w:rPr>
        <w:t xml:space="preserve"> </w:t>
      </w:r>
      <w:r>
        <w:rPr>
          <w:sz w:val="22"/>
          <w:szCs w:val="22"/>
        </w:rPr>
        <w:br/>
      </w:r>
      <w:r>
        <w:rPr>
          <w:i/>
          <w:sz w:val="22"/>
          <w:szCs w:val="22"/>
        </w:rPr>
        <w:t>Attach Response to PRISM, and send your Grant Manager an e-mail.</w:t>
      </w:r>
    </w:p>
    <w:p w:rsidR="00DB24E3" w:rsidRDefault="00DB24E3" w:rsidP="00F5278C">
      <w:pPr>
        <w:pStyle w:val="NoSpacing"/>
        <w:rPr>
          <w:i/>
          <w:sz w:val="22"/>
          <w:szCs w:val="22"/>
        </w:rPr>
      </w:pPr>
      <w:r>
        <w:rPr>
          <w:i/>
          <w:sz w:val="22"/>
          <w:szCs w:val="22"/>
        </w:rPr>
        <w:t>Grant Manager will put in the PRISM attachment number here.</w:t>
      </w:r>
    </w:p>
    <w:p w:rsidR="00DB24E3" w:rsidRPr="00994F05" w:rsidRDefault="00DB24E3" w:rsidP="00F5278C">
      <w:pPr>
        <w:pStyle w:val="NoSpacing"/>
        <w:rPr>
          <w:i/>
          <w:sz w:val="22"/>
          <w:szCs w:val="22"/>
        </w:rPr>
      </w:pPr>
    </w:p>
    <w:p w:rsidR="00DB24E3" w:rsidRPr="00492EF9" w:rsidRDefault="00DB24E3" w:rsidP="00F5278C">
      <w:pPr>
        <w:pStyle w:val="Heading1"/>
      </w:pPr>
      <w:r w:rsidRPr="00492EF9">
        <w:t xml:space="preserve"> Post Application - REVIEW PANEL comments</w:t>
      </w:r>
    </w:p>
    <w:p w:rsidR="00DB24E3" w:rsidRPr="00185F65" w:rsidRDefault="00DB24E3" w:rsidP="002B3911">
      <w:pPr>
        <w:rPr>
          <w:sz w:val="22"/>
          <w:szCs w:val="22"/>
        </w:rPr>
      </w:pPr>
      <w:r w:rsidRPr="00206D26">
        <w:rPr>
          <w:b/>
          <w:sz w:val="22"/>
          <w:szCs w:val="22"/>
        </w:rPr>
        <w:t>Date:</w:t>
      </w:r>
      <w:r>
        <w:rPr>
          <w:sz w:val="22"/>
          <w:szCs w:val="22"/>
        </w:rPr>
        <w:t xml:space="preserve"> 10/5/2012</w:t>
      </w:r>
    </w:p>
    <w:p w:rsidR="00DB24E3" w:rsidRPr="00185F65" w:rsidRDefault="00DB24E3" w:rsidP="00F5278C">
      <w:pPr>
        <w:rPr>
          <w:sz w:val="22"/>
          <w:szCs w:val="22"/>
        </w:rPr>
      </w:pPr>
      <w:r w:rsidRPr="00206D26">
        <w:rPr>
          <w:b/>
          <w:sz w:val="22"/>
          <w:szCs w:val="22"/>
        </w:rPr>
        <w:t>Panel Member(s) Name:</w:t>
      </w:r>
      <w:r>
        <w:rPr>
          <w:sz w:val="22"/>
          <w:szCs w:val="22"/>
        </w:rPr>
        <w:t xml:space="preserve"> Review Panel</w:t>
      </w:r>
    </w:p>
    <w:p w:rsidR="00DB24E3" w:rsidRPr="00206D26" w:rsidRDefault="00DB24E3" w:rsidP="00206D26">
      <w:pPr>
        <w:rPr>
          <w:b/>
          <w:sz w:val="22"/>
          <w:szCs w:val="22"/>
        </w:rPr>
      </w:pPr>
      <w:r>
        <w:rPr>
          <w:b/>
          <w:sz w:val="22"/>
          <w:szCs w:val="22"/>
        </w:rPr>
        <w:t>Application</w:t>
      </w:r>
      <w:r w:rsidRPr="00185F65">
        <w:rPr>
          <w:b/>
          <w:sz w:val="22"/>
          <w:szCs w:val="22"/>
        </w:rPr>
        <w:t xml:space="preserve"> Project Status: </w:t>
      </w:r>
      <w:r>
        <w:rPr>
          <w:b/>
          <w:sz w:val="22"/>
          <w:szCs w:val="22"/>
        </w:rPr>
        <w:t xml:space="preserve"> CLEAR</w:t>
      </w:r>
    </w:p>
    <w:p w:rsidR="00DB24E3" w:rsidRPr="00E51875" w:rsidRDefault="00DB24E3" w:rsidP="00F5278C">
      <w:pPr>
        <w:pStyle w:val="NoSpacing"/>
        <w:rPr>
          <w:b/>
          <w:sz w:val="22"/>
          <w:szCs w:val="22"/>
        </w:rPr>
      </w:pPr>
      <w:r w:rsidRPr="00E51875">
        <w:rPr>
          <w:b/>
          <w:sz w:val="22"/>
          <w:szCs w:val="22"/>
        </w:rPr>
        <w:t xml:space="preserve">1.  Is this a draft project of concern (POC) according to the </w:t>
      </w:r>
      <w:r>
        <w:rPr>
          <w:b/>
          <w:sz w:val="22"/>
          <w:szCs w:val="22"/>
        </w:rPr>
        <w:t>SRFB’s criteria?  (Yes or No) No</w:t>
      </w:r>
    </w:p>
    <w:p w:rsidR="00DB24E3" w:rsidRPr="00E51875" w:rsidRDefault="00DB24E3" w:rsidP="00F5278C">
      <w:pPr>
        <w:pStyle w:val="NoSpacing"/>
        <w:rPr>
          <w:b/>
          <w:sz w:val="22"/>
          <w:szCs w:val="22"/>
        </w:rPr>
      </w:pPr>
    </w:p>
    <w:p w:rsidR="00DB24E3" w:rsidRPr="00E51875" w:rsidRDefault="00DB24E3" w:rsidP="00F5278C">
      <w:pPr>
        <w:pStyle w:val="NoSpacing"/>
        <w:rPr>
          <w:b/>
          <w:sz w:val="22"/>
          <w:szCs w:val="22"/>
        </w:rPr>
      </w:pPr>
      <w:r w:rsidRPr="00E51875">
        <w:rPr>
          <w:b/>
          <w:sz w:val="22"/>
          <w:szCs w:val="22"/>
        </w:rPr>
        <w:t>Why?</w:t>
      </w:r>
    </w:p>
    <w:p w:rsidR="00DB24E3" w:rsidRDefault="00DB24E3" w:rsidP="00201F81">
      <w:pPr>
        <w:pStyle w:val="NoSpacing"/>
        <w:rPr>
          <w:sz w:val="22"/>
          <w:szCs w:val="22"/>
        </w:rPr>
      </w:pPr>
      <w:r w:rsidRPr="00E51875">
        <w:rPr>
          <w:b/>
          <w:sz w:val="22"/>
          <w:szCs w:val="22"/>
        </w:rPr>
        <w:t xml:space="preserve"> </w:t>
      </w:r>
      <w:r>
        <w:rPr>
          <w:sz w:val="22"/>
          <w:szCs w:val="22"/>
        </w:rPr>
        <w:t>The project sponsor has addressed previous Review Panel comments.</w:t>
      </w:r>
    </w:p>
    <w:p w:rsidR="00DB24E3" w:rsidRPr="00E51875" w:rsidRDefault="00DB24E3" w:rsidP="00F5278C">
      <w:pPr>
        <w:pStyle w:val="NoSpacing"/>
        <w:rPr>
          <w:b/>
          <w:sz w:val="22"/>
          <w:szCs w:val="22"/>
        </w:rPr>
      </w:pPr>
    </w:p>
    <w:p w:rsidR="00DB24E3" w:rsidRPr="00E51875" w:rsidRDefault="00DB24E3" w:rsidP="00F5278C">
      <w:pPr>
        <w:pStyle w:val="NoSpacing"/>
        <w:rPr>
          <w:b/>
          <w:sz w:val="22"/>
          <w:szCs w:val="22"/>
        </w:rPr>
      </w:pPr>
      <w:r w:rsidRPr="00E51875">
        <w:rPr>
          <w:b/>
          <w:sz w:val="22"/>
          <w:szCs w:val="22"/>
        </w:rPr>
        <w:t>2.  If YES, what would make this a technically sound project according to the SRFB’s criteria?</w:t>
      </w:r>
    </w:p>
    <w:p w:rsidR="00DB24E3" w:rsidRPr="00E51875" w:rsidRDefault="00DB24E3" w:rsidP="00F5278C">
      <w:pPr>
        <w:pStyle w:val="NoSpacing"/>
        <w:rPr>
          <w:b/>
          <w:sz w:val="22"/>
          <w:szCs w:val="22"/>
        </w:rPr>
      </w:pPr>
    </w:p>
    <w:p w:rsidR="00DB24E3" w:rsidRPr="00E51875" w:rsidRDefault="00DB24E3" w:rsidP="00F5278C">
      <w:pPr>
        <w:pStyle w:val="NoSpacing"/>
        <w:rPr>
          <w:b/>
          <w:sz w:val="22"/>
          <w:szCs w:val="22"/>
        </w:rPr>
      </w:pPr>
      <w:r w:rsidRPr="00E51875">
        <w:rPr>
          <w:b/>
          <w:sz w:val="22"/>
          <w:szCs w:val="22"/>
        </w:rPr>
        <w:t>3.  If NO, are there ways in which this project could be further improved?</w:t>
      </w:r>
    </w:p>
    <w:p w:rsidR="00DB24E3" w:rsidRPr="00E51875" w:rsidRDefault="00DB24E3" w:rsidP="00F5278C">
      <w:pPr>
        <w:pStyle w:val="NoSpacing"/>
        <w:rPr>
          <w:b/>
          <w:sz w:val="22"/>
          <w:szCs w:val="22"/>
        </w:rPr>
      </w:pPr>
    </w:p>
    <w:p w:rsidR="00DB24E3" w:rsidRDefault="00DB24E3" w:rsidP="00F5278C">
      <w:pPr>
        <w:pStyle w:val="NoSpacing"/>
        <w:rPr>
          <w:b/>
          <w:sz w:val="22"/>
          <w:szCs w:val="22"/>
        </w:rPr>
      </w:pPr>
      <w:r w:rsidRPr="00E51875">
        <w:rPr>
          <w:b/>
          <w:sz w:val="22"/>
          <w:szCs w:val="22"/>
        </w:rPr>
        <w:t xml:space="preserve">4. </w:t>
      </w:r>
      <w:r>
        <w:rPr>
          <w:b/>
          <w:sz w:val="22"/>
          <w:szCs w:val="22"/>
        </w:rPr>
        <w:t>Staff C</w:t>
      </w:r>
      <w:r w:rsidRPr="00E51875">
        <w:rPr>
          <w:b/>
          <w:sz w:val="22"/>
          <w:szCs w:val="22"/>
        </w:rPr>
        <w:t>omments</w:t>
      </w:r>
      <w:r>
        <w:rPr>
          <w:b/>
          <w:sz w:val="22"/>
          <w:szCs w:val="22"/>
        </w:rPr>
        <w:t>/Questions</w:t>
      </w:r>
      <w:r w:rsidRPr="00E51875">
        <w:rPr>
          <w:b/>
          <w:sz w:val="22"/>
          <w:szCs w:val="22"/>
        </w:rPr>
        <w:t>:</w:t>
      </w:r>
    </w:p>
    <w:p w:rsidR="00DB24E3" w:rsidRPr="00201F81" w:rsidRDefault="009E218A" w:rsidP="00F5278C">
      <w:pPr>
        <w:pStyle w:val="NoSpacing"/>
        <w:rPr>
          <w:sz w:val="22"/>
          <w:szCs w:val="22"/>
        </w:rPr>
      </w:pPr>
      <w:r>
        <w:rPr>
          <w:sz w:val="22"/>
          <w:szCs w:val="22"/>
        </w:rPr>
        <w:t>Please note that t</w:t>
      </w:r>
      <w:r w:rsidR="00DB24E3">
        <w:rPr>
          <w:sz w:val="22"/>
          <w:szCs w:val="22"/>
        </w:rPr>
        <w:t>rack changes were not utilized in the revision of the proposal; this increases the work load for all reviewers.  Please follow the guidelines within Manual 18</w:t>
      </w:r>
      <w:r>
        <w:rPr>
          <w:sz w:val="22"/>
          <w:szCs w:val="22"/>
        </w:rPr>
        <w:t xml:space="preserve"> in the future and utilize track changes when making revisions to your early application project proposal</w:t>
      </w:r>
      <w:r w:rsidR="00DB24E3">
        <w:rPr>
          <w:sz w:val="22"/>
          <w:szCs w:val="22"/>
        </w:rPr>
        <w:t>.</w:t>
      </w:r>
    </w:p>
    <w:p w:rsidR="00DB24E3" w:rsidRPr="00B264D3" w:rsidRDefault="00DB24E3" w:rsidP="00A47B3F">
      <w:pPr>
        <w:pStyle w:val="Heading2"/>
      </w:pPr>
      <w:r>
        <w:t xml:space="preserve">Post application - lead entity &amp; </w:t>
      </w:r>
      <w:r w:rsidRPr="00B264D3">
        <w:t>project sponsor response</w:t>
      </w:r>
      <w:r>
        <w:t>s</w:t>
      </w:r>
    </w:p>
    <w:p w:rsidR="00DB24E3" w:rsidRDefault="00DB24E3" w:rsidP="00A47B3F">
      <w:pPr>
        <w:pStyle w:val="NoSpacing"/>
      </w:pPr>
    </w:p>
    <w:p w:rsidR="00DB24E3" w:rsidRPr="00920D36" w:rsidRDefault="00DB24E3" w:rsidP="00A47B3F">
      <w:pPr>
        <w:pStyle w:val="NoSpacing"/>
        <w:rPr>
          <w:sz w:val="22"/>
          <w:szCs w:val="22"/>
        </w:rPr>
      </w:pPr>
      <w:r>
        <w:rPr>
          <w:sz w:val="22"/>
          <w:szCs w:val="22"/>
        </w:rPr>
        <w:t xml:space="preserve">Directions:  Lead Entity or Sponsor must post their response to Review Panel comments in </w:t>
      </w:r>
      <w:r w:rsidRPr="00A47B3F">
        <w:rPr>
          <w:b/>
          <w:sz w:val="22"/>
          <w:szCs w:val="22"/>
        </w:rPr>
        <w:t>PRISM</w:t>
      </w:r>
      <w:r>
        <w:rPr>
          <w:sz w:val="22"/>
          <w:szCs w:val="22"/>
        </w:rPr>
        <w:t xml:space="preserve"> with document name: Response to Review Panel Comments. Attach this as a separate document in PRISM to become part of your application, and send your grant manger an e-mail. </w:t>
      </w:r>
    </w:p>
    <w:p w:rsidR="00DB24E3" w:rsidRDefault="00DB24E3" w:rsidP="002B0D60">
      <w:pPr>
        <w:pStyle w:val="NoSpacing"/>
        <w:rPr>
          <w:i/>
          <w:sz w:val="22"/>
          <w:szCs w:val="22"/>
        </w:rPr>
      </w:pPr>
      <w:r>
        <w:rPr>
          <w:sz w:val="22"/>
          <w:szCs w:val="22"/>
        </w:rPr>
        <w:br/>
        <w:t>Response</w:t>
      </w:r>
      <w:r w:rsidRPr="00185F65">
        <w:rPr>
          <w:sz w:val="22"/>
          <w:szCs w:val="22"/>
        </w:rPr>
        <w:t>:</w:t>
      </w:r>
      <w:r>
        <w:rPr>
          <w:sz w:val="22"/>
          <w:szCs w:val="22"/>
        </w:rPr>
        <w:t xml:space="preserve"> </w:t>
      </w:r>
      <w:r>
        <w:rPr>
          <w:sz w:val="22"/>
          <w:szCs w:val="22"/>
        </w:rPr>
        <w:br/>
      </w:r>
      <w:r>
        <w:rPr>
          <w:i/>
          <w:sz w:val="22"/>
          <w:szCs w:val="22"/>
        </w:rPr>
        <w:t>Attach Response to PRISM, and send your Grant Manager an e-mail.</w:t>
      </w:r>
    </w:p>
    <w:p w:rsidR="00DB24E3" w:rsidRPr="00994F05" w:rsidRDefault="00DB24E3" w:rsidP="00F5278C">
      <w:pPr>
        <w:pStyle w:val="NoSpacing"/>
        <w:rPr>
          <w:i/>
          <w:sz w:val="22"/>
          <w:szCs w:val="22"/>
        </w:rPr>
      </w:pPr>
      <w:r>
        <w:rPr>
          <w:i/>
          <w:sz w:val="22"/>
          <w:szCs w:val="22"/>
        </w:rPr>
        <w:t>Grant Manager will put in the PRISM attachment number here.</w:t>
      </w:r>
    </w:p>
    <w:p w:rsidR="00DB24E3" w:rsidRPr="00185F65" w:rsidRDefault="00DB24E3" w:rsidP="00F5278C">
      <w:pPr>
        <w:pStyle w:val="NoSpacing"/>
        <w:rPr>
          <w:sz w:val="22"/>
          <w:szCs w:val="22"/>
        </w:rPr>
      </w:pPr>
    </w:p>
    <w:p w:rsidR="00DB24E3" w:rsidRPr="00454437" w:rsidRDefault="00DB24E3" w:rsidP="00F5278C">
      <w:pPr>
        <w:pStyle w:val="Heading1"/>
        <w:rPr>
          <w:b w:val="0"/>
        </w:rPr>
      </w:pPr>
      <w:r>
        <w:rPr>
          <w:b w:val="0"/>
        </w:rPr>
        <w:t xml:space="preserve">FINAL </w:t>
      </w:r>
      <w:r w:rsidRPr="00454437">
        <w:rPr>
          <w:b w:val="0"/>
        </w:rPr>
        <w:t>REVIEW PANEL</w:t>
      </w:r>
      <w:r>
        <w:rPr>
          <w:b w:val="0"/>
        </w:rPr>
        <w:t xml:space="preserve"> Comments</w:t>
      </w:r>
    </w:p>
    <w:p w:rsidR="00DB24E3" w:rsidRPr="00185F65" w:rsidRDefault="00DB24E3" w:rsidP="00B27C34">
      <w:pPr>
        <w:rPr>
          <w:sz w:val="22"/>
          <w:szCs w:val="22"/>
        </w:rPr>
      </w:pPr>
      <w:r w:rsidRPr="00E51875">
        <w:rPr>
          <w:b/>
          <w:sz w:val="22"/>
          <w:szCs w:val="22"/>
        </w:rPr>
        <w:t>Date:</w:t>
      </w:r>
      <w:r>
        <w:rPr>
          <w:sz w:val="22"/>
          <w:szCs w:val="22"/>
        </w:rPr>
        <w:t xml:space="preserve"> </w:t>
      </w:r>
      <w:r w:rsidR="008E4C93">
        <w:rPr>
          <w:sz w:val="22"/>
          <w:szCs w:val="22"/>
        </w:rPr>
        <w:t xml:space="preserve"> 10/31/12</w:t>
      </w:r>
    </w:p>
    <w:p w:rsidR="00DB24E3" w:rsidRDefault="00DB24E3" w:rsidP="00B27C34">
      <w:pPr>
        <w:rPr>
          <w:sz w:val="22"/>
          <w:szCs w:val="22"/>
        </w:rPr>
      </w:pPr>
      <w:r w:rsidRPr="00E51875">
        <w:rPr>
          <w:b/>
          <w:sz w:val="22"/>
          <w:szCs w:val="22"/>
        </w:rPr>
        <w:t>Panel Member(s) Name:</w:t>
      </w:r>
      <w:r>
        <w:rPr>
          <w:sz w:val="22"/>
          <w:szCs w:val="22"/>
        </w:rPr>
        <w:t xml:space="preserve">  </w:t>
      </w:r>
      <w:r w:rsidR="008E4C93">
        <w:rPr>
          <w:sz w:val="22"/>
          <w:szCs w:val="22"/>
        </w:rPr>
        <w:t>Review Panel</w:t>
      </w:r>
    </w:p>
    <w:p w:rsidR="00DB24E3" w:rsidRDefault="00DB24E3" w:rsidP="00B27C34">
      <w:pPr>
        <w:rPr>
          <w:b/>
          <w:sz w:val="22"/>
          <w:szCs w:val="22"/>
        </w:rPr>
      </w:pPr>
      <w:r>
        <w:rPr>
          <w:b/>
          <w:sz w:val="22"/>
          <w:szCs w:val="22"/>
        </w:rPr>
        <w:lastRenderedPageBreak/>
        <w:t>Final</w:t>
      </w:r>
      <w:r w:rsidRPr="00185F65">
        <w:rPr>
          <w:b/>
          <w:sz w:val="22"/>
          <w:szCs w:val="22"/>
        </w:rPr>
        <w:t xml:space="preserve"> Project Status</w:t>
      </w:r>
      <w:r>
        <w:rPr>
          <w:b/>
          <w:sz w:val="22"/>
          <w:szCs w:val="22"/>
        </w:rPr>
        <w:t>: Clear</w:t>
      </w:r>
    </w:p>
    <w:p w:rsidR="00DB24E3" w:rsidRPr="00E51875" w:rsidRDefault="00DB24E3" w:rsidP="00B27C34">
      <w:pPr>
        <w:pStyle w:val="NoSpacing"/>
        <w:rPr>
          <w:b/>
          <w:sz w:val="22"/>
          <w:szCs w:val="22"/>
        </w:rPr>
      </w:pPr>
      <w:r w:rsidRPr="00E51875">
        <w:rPr>
          <w:b/>
          <w:sz w:val="22"/>
          <w:szCs w:val="22"/>
        </w:rPr>
        <w:t>1.  Is this a project of concern (POC) according to the SRFB’s criteria? (Yes or No)</w:t>
      </w:r>
    </w:p>
    <w:p w:rsidR="00DB24E3" w:rsidRPr="00E51875" w:rsidRDefault="00DB24E3" w:rsidP="00B27C34">
      <w:pPr>
        <w:pStyle w:val="NoSpacing"/>
        <w:rPr>
          <w:b/>
          <w:sz w:val="22"/>
          <w:szCs w:val="22"/>
        </w:rPr>
      </w:pPr>
    </w:p>
    <w:p w:rsidR="00DB24E3" w:rsidRPr="00E51875" w:rsidRDefault="00DB24E3" w:rsidP="00B27C34">
      <w:pPr>
        <w:pStyle w:val="NoSpacing"/>
        <w:rPr>
          <w:b/>
          <w:sz w:val="22"/>
          <w:szCs w:val="22"/>
        </w:rPr>
      </w:pPr>
      <w:r w:rsidRPr="00E51875">
        <w:rPr>
          <w:b/>
          <w:sz w:val="22"/>
          <w:szCs w:val="22"/>
        </w:rPr>
        <w:t>Why?</w:t>
      </w:r>
    </w:p>
    <w:p w:rsidR="00DB24E3" w:rsidRPr="00E51875" w:rsidRDefault="00DB24E3" w:rsidP="00B27C34">
      <w:pPr>
        <w:pStyle w:val="NoSpacing"/>
        <w:rPr>
          <w:b/>
          <w:sz w:val="22"/>
          <w:szCs w:val="22"/>
        </w:rPr>
      </w:pPr>
      <w:r w:rsidRPr="00E51875">
        <w:rPr>
          <w:b/>
          <w:sz w:val="22"/>
          <w:szCs w:val="22"/>
        </w:rPr>
        <w:t xml:space="preserve"> </w:t>
      </w:r>
    </w:p>
    <w:p w:rsidR="00DB24E3" w:rsidRPr="00E51875" w:rsidRDefault="00DB24E3" w:rsidP="00B27C34">
      <w:pPr>
        <w:pStyle w:val="NoSpacing"/>
        <w:rPr>
          <w:b/>
          <w:sz w:val="22"/>
          <w:szCs w:val="22"/>
        </w:rPr>
      </w:pPr>
      <w:r w:rsidRPr="00E51875">
        <w:rPr>
          <w:b/>
          <w:sz w:val="22"/>
          <w:szCs w:val="22"/>
        </w:rPr>
        <w:t>2.  If YES, what would make this a technically sound project according to the SRFB’s criteria?</w:t>
      </w:r>
    </w:p>
    <w:p w:rsidR="00DB24E3" w:rsidRPr="00E51875" w:rsidRDefault="00DB24E3" w:rsidP="00B27C34">
      <w:pPr>
        <w:pStyle w:val="NoSpacing"/>
        <w:rPr>
          <w:b/>
          <w:sz w:val="22"/>
          <w:szCs w:val="22"/>
        </w:rPr>
      </w:pPr>
    </w:p>
    <w:p w:rsidR="00DB24E3" w:rsidRPr="00E51875" w:rsidRDefault="00DB24E3" w:rsidP="00B27C34">
      <w:pPr>
        <w:pStyle w:val="NoSpacing"/>
        <w:rPr>
          <w:b/>
          <w:sz w:val="22"/>
          <w:szCs w:val="22"/>
        </w:rPr>
      </w:pPr>
      <w:r w:rsidRPr="00E51875">
        <w:rPr>
          <w:b/>
          <w:sz w:val="22"/>
          <w:szCs w:val="22"/>
        </w:rPr>
        <w:t>3.  If NO, are there ways in which this project could be further improved?</w:t>
      </w:r>
    </w:p>
    <w:p w:rsidR="00DB24E3" w:rsidRPr="00E51875" w:rsidRDefault="00DB24E3" w:rsidP="00B27C34">
      <w:pPr>
        <w:pStyle w:val="NoSpacing"/>
        <w:rPr>
          <w:b/>
          <w:sz w:val="22"/>
          <w:szCs w:val="22"/>
        </w:rPr>
      </w:pPr>
    </w:p>
    <w:p w:rsidR="00DB24E3" w:rsidRPr="00E51875" w:rsidRDefault="00DB24E3" w:rsidP="006F3D09">
      <w:pPr>
        <w:pStyle w:val="NoSpacing"/>
        <w:rPr>
          <w:b/>
          <w:sz w:val="22"/>
          <w:szCs w:val="22"/>
        </w:rPr>
      </w:pPr>
      <w:r w:rsidRPr="00E51875">
        <w:rPr>
          <w:b/>
          <w:sz w:val="22"/>
          <w:szCs w:val="22"/>
        </w:rPr>
        <w:t xml:space="preserve">4. </w:t>
      </w:r>
      <w:r>
        <w:rPr>
          <w:b/>
          <w:sz w:val="22"/>
          <w:szCs w:val="22"/>
        </w:rPr>
        <w:t>Staff C</w:t>
      </w:r>
      <w:r w:rsidRPr="00E51875">
        <w:rPr>
          <w:b/>
          <w:sz w:val="22"/>
          <w:szCs w:val="22"/>
        </w:rPr>
        <w:t>omments</w:t>
      </w:r>
      <w:r>
        <w:rPr>
          <w:b/>
          <w:sz w:val="22"/>
          <w:szCs w:val="22"/>
        </w:rPr>
        <w:t>/Questions</w:t>
      </w:r>
      <w:r w:rsidRPr="00E51875">
        <w:rPr>
          <w:b/>
          <w:sz w:val="22"/>
          <w:szCs w:val="22"/>
        </w:rPr>
        <w:t>:</w:t>
      </w:r>
    </w:p>
    <w:sectPr w:rsidR="00DB24E3" w:rsidRPr="00E51875" w:rsidSect="004921CA">
      <w:headerReference w:type="default" r:id="rId11"/>
      <w:pgSz w:w="12240" w:h="15840"/>
      <w:pgMar w:top="720" w:right="720" w:bottom="720" w:left="72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4E3" w:rsidRDefault="00DB24E3" w:rsidP="00B27068">
      <w:r>
        <w:separator/>
      </w:r>
    </w:p>
  </w:endnote>
  <w:endnote w:type="continuationSeparator" w:id="0">
    <w:p w:rsidR="00DB24E3" w:rsidRDefault="00DB24E3" w:rsidP="00B270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ntique Olv">
    <w:altName w:val="Arial Narro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4E3" w:rsidRDefault="00DB24E3" w:rsidP="00B27068">
      <w:r>
        <w:separator/>
      </w:r>
    </w:p>
  </w:footnote>
  <w:footnote w:type="continuationSeparator" w:id="0">
    <w:p w:rsidR="00DB24E3" w:rsidRDefault="00DB24E3" w:rsidP="00B270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4E3" w:rsidRPr="00B27068" w:rsidRDefault="00385E5A" w:rsidP="009F725F">
    <w:pPr>
      <w:rPr>
        <w:sz w:val="32"/>
        <w:szCs w:val="32"/>
      </w:rPr>
    </w:pPr>
    <w:r w:rsidRPr="00385E5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alt="SRFB CC" style="position:absolute;margin-left:379.5pt;margin-top:-64.5pt;width:165pt;height:60.5pt;z-index:-251658752;visibility:visible;mso-position-horizontal-relative:margin;mso-position-vertical-relative:margin" wrapcoords="-98 0 -98 21333 21600 21333 21600 0 -98 0">
          <v:imagedata r:id="rId1" o:title=""/>
          <w10:wrap type="tight" anchorx="margin" anchory="margin"/>
        </v:shape>
      </w:pict>
    </w:r>
    <w:r w:rsidR="00DB24E3" w:rsidRPr="00B27068">
      <w:rPr>
        <w:sz w:val="32"/>
        <w:szCs w:val="32"/>
      </w:rPr>
      <w:t xml:space="preserve">Salmon Recovery Funding Board </w:t>
    </w:r>
    <w:r w:rsidR="00DB24E3">
      <w:rPr>
        <w:sz w:val="32"/>
        <w:szCs w:val="32"/>
      </w:rPr>
      <w:t>Individual Comment Form</w:t>
    </w:r>
  </w:p>
  <w:p w:rsidR="00DB24E3" w:rsidRDefault="00DB24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6958E2"/>
    <w:multiLevelType w:val="hybridMultilevel"/>
    <w:tmpl w:val="24C2A1A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E275478"/>
    <w:multiLevelType w:val="hybridMultilevel"/>
    <w:tmpl w:val="D32CE2E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5F631D58"/>
    <w:multiLevelType w:val="hybridMultilevel"/>
    <w:tmpl w:val="CD1A1AB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274B"/>
    <w:rsid w:val="000004E3"/>
    <w:rsid w:val="00031123"/>
    <w:rsid w:val="00034BAD"/>
    <w:rsid w:val="000544E0"/>
    <w:rsid w:val="00082B9B"/>
    <w:rsid w:val="000A59BA"/>
    <w:rsid w:val="000B0D57"/>
    <w:rsid w:val="000B757D"/>
    <w:rsid w:val="000B7B9A"/>
    <w:rsid w:val="000E5CA9"/>
    <w:rsid w:val="000F23F9"/>
    <w:rsid w:val="000F707A"/>
    <w:rsid w:val="000F7786"/>
    <w:rsid w:val="001001D7"/>
    <w:rsid w:val="0012027E"/>
    <w:rsid w:val="00130605"/>
    <w:rsid w:val="00131ECC"/>
    <w:rsid w:val="00132B9C"/>
    <w:rsid w:val="0013301E"/>
    <w:rsid w:val="0013645C"/>
    <w:rsid w:val="00144168"/>
    <w:rsid w:val="0014746A"/>
    <w:rsid w:val="00163CF2"/>
    <w:rsid w:val="00166563"/>
    <w:rsid w:val="00185F65"/>
    <w:rsid w:val="001A5579"/>
    <w:rsid w:val="001C493A"/>
    <w:rsid w:val="001C6ADA"/>
    <w:rsid w:val="001D4020"/>
    <w:rsid w:val="001D5F11"/>
    <w:rsid w:val="001D658D"/>
    <w:rsid w:val="001E57B5"/>
    <w:rsid w:val="001F4C14"/>
    <w:rsid w:val="00201F81"/>
    <w:rsid w:val="00202325"/>
    <w:rsid w:val="0020592F"/>
    <w:rsid w:val="00206D26"/>
    <w:rsid w:val="002152B2"/>
    <w:rsid w:val="00241665"/>
    <w:rsid w:val="00274906"/>
    <w:rsid w:val="00291DBB"/>
    <w:rsid w:val="002958F7"/>
    <w:rsid w:val="002A18F9"/>
    <w:rsid w:val="002A3D85"/>
    <w:rsid w:val="002A6672"/>
    <w:rsid w:val="002B0D60"/>
    <w:rsid w:val="002B3911"/>
    <w:rsid w:val="002B3EF1"/>
    <w:rsid w:val="002C0239"/>
    <w:rsid w:val="002C19BC"/>
    <w:rsid w:val="002D3AF2"/>
    <w:rsid w:val="002D76E1"/>
    <w:rsid w:val="002E0FAF"/>
    <w:rsid w:val="002E15B0"/>
    <w:rsid w:val="002F1FF4"/>
    <w:rsid w:val="002F21C1"/>
    <w:rsid w:val="00302A0E"/>
    <w:rsid w:val="00305E3D"/>
    <w:rsid w:val="00315B76"/>
    <w:rsid w:val="00340BF4"/>
    <w:rsid w:val="00342098"/>
    <w:rsid w:val="00342FB1"/>
    <w:rsid w:val="00383DB8"/>
    <w:rsid w:val="00385E5A"/>
    <w:rsid w:val="003A2F8F"/>
    <w:rsid w:val="003C18ED"/>
    <w:rsid w:val="003C644E"/>
    <w:rsid w:val="003C6BB7"/>
    <w:rsid w:val="003E686E"/>
    <w:rsid w:val="003F29BC"/>
    <w:rsid w:val="00406A89"/>
    <w:rsid w:val="004105D9"/>
    <w:rsid w:val="004123BF"/>
    <w:rsid w:val="0041274B"/>
    <w:rsid w:val="00421933"/>
    <w:rsid w:val="00437F5F"/>
    <w:rsid w:val="004502D4"/>
    <w:rsid w:val="00454437"/>
    <w:rsid w:val="004921CA"/>
    <w:rsid w:val="00492EF9"/>
    <w:rsid w:val="00493FC4"/>
    <w:rsid w:val="004A2DF6"/>
    <w:rsid w:val="004D2D70"/>
    <w:rsid w:val="004D58E4"/>
    <w:rsid w:val="004E2287"/>
    <w:rsid w:val="004E50BF"/>
    <w:rsid w:val="004F55D2"/>
    <w:rsid w:val="00501431"/>
    <w:rsid w:val="0050319C"/>
    <w:rsid w:val="005166F2"/>
    <w:rsid w:val="00534EE6"/>
    <w:rsid w:val="00536E2C"/>
    <w:rsid w:val="005529F0"/>
    <w:rsid w:val="005717FE"/>
    <w:rsid w:val="00576A09"/>
    <w:rsid w:val="005773C2"/>
    <w:rsid w:val="0058268D"/>
    <w:rsid w:val="0059406A"/>
    <w:rsid w:val="00596DDE"/>
    <w:rsid w:val="005A4C52"/>
    <w:rsid w:val="005C72F3"/>
    <w:rsid w:val="005E21CF"/>
    <w:rsid w:val="005F04AE"/>
    <w:rsid w:val="005F24FF"/>
    <w:rsid w:val="006025CB"/>
    <w:rsid w:val="00614F34"/>
    <w:rsid w:val="00615A54"/>
    <w:rsid w:val="00624413"/>
    <w:rsid w:val="006312CE"/>
    <w:rsid w:val="00633F05"/>
    <w:rsid w:val="0063569D"/>
    <w:rsid w:val="006425BD"/>
    <w:rsid w:val="00642C38"/>
    <w:rsid w:val="00667569"/>
    <w:rsid w:val="00674121"/>
    <w:rsid w:val="006873AD"/>
    <w:rsid w:val="00693092"/>
    <w:rsid w:val="0069314A"/>
    <w:rsid w:val="006B4856"/>
    <w:rsid w:val="006D327C"/>
    <w:rsid w:val="006E663E"/>
    <w:rsid w:val="006E7984"/>
    <w:rsid w:val="006F3D09"/>
    <w:rsid w:val="006F7363"/>
    <w:rsid w:val="006F7790"/>
    <w:rsid w:val="00702D26"/>
    <w:rsid w:val="00730C20"/>
    <w:rsid w:val="00736F94"/>
    <w:rsid w:val="00755883"/>
    <w:rsid w:val="00756A28"/>
    <w:rsid w:val="0076086B"/>
    <w:rsid w:val="007608F9"/>
    <w:rsid w:val="007939BF"/>
    <w:rsid w:val="00794F71"/>
    <w:rsid w:val="00795115"/>
    <w:rsid w:val="00795468"/>
    <w:rsid w:val="007A1C20"/>
    <w:rsid w:val="007A3F35"/>
    <w:rsid w:val="007B46F8"/>
    <w:rsid w:val="007B4BBD"/>
    <w:rsid w:val="007C7BEB"/>
    <w:rsid w:val="007D4416"/>
    <w:rsid w:val="007E2BD4"/>
    <w:rsid w:val="007E4488"/>
    <w:rsid w:val="007E5C79"/>
    <w:rsid w:val="007F67C4"/>
    <w:rsid w:val="007F6911"/>
    <w:rsid w:val="00802AFB"/>
    <w:rsid w:val="008213D1"/>
    <w:rsid w:val="0082788F"/>
    <w:rsid w:val="00834432"/>
    <w:rsid w:val="00840CC1"/>
    <w:rsid w:val="00844DFE"/>
    <w:rsid w:val="00845C55"/>
    <w:rsid w:val="00846F81"/>
    <w:rsid w:val="00862D1D"/>
    <w:rsid w:val="00886313"/>
    <w:rsid w:val="00890E56"/>
    <w:rsid w:val="00896F52"/>
    <w:rsid w:val="008B7C0A"/>
    <w:rsid w:val="008C7A69"/>
    <w:rsid w:val="008E4C93"/>
    <w:rsid w:val="008F4058"/>
    <w:rsid w:val="00913037"/>
    <w:rsid w:val="00916BEE"/>
    <w:rsid w:val="00920D36"/>
    <w:rsid w:val="0092402B"/>
    <w:rsid w:val="009575F7"/>
    <w:rsid w:val="009722CE"/>
    <w:rsid w:val="00977B80"/>
    <w:rsid w:val="00994009"/>
    <w:rsid w:val="00994F05"/>
    <w:rsid w:val="00997186"/>
    <w:rsid w:val="00997C93"/>
    <w:rsid w:val="009B5EED"/>
    <w:rsid w:val="009C38B6"/>
    <w:rsid w:val="009C5834"/>
    <w:rsid w:val="009E218A"/>
    <w:rsid w:val="009E21D7"/>
    <w:rsid w:val="009F408E"/>
    <w:rsid w:val="009F725F"/>
    <w:rsid w:val="00A42A28"/>
    <w:rsid w:val="00A46F97"/>
    <w:rsid w:val="00A47B3F"/>
    <w:rsid w:val="00A63A2E"/>
    <w:rsid w:val="00A74DC5"/>
    <w:rsid w:val="00AC0DD9"/>
    <w:rsid w:val="00AD7E85"/>
    <w:rsid w:val="00AE1087"/>
    <w:rsid w:val="00AF5283"/>
    <w:rsid w:val="00B0654C"/>
    <w:rsid w:val="00B205FA"/>
    <w:rsid w:val="00B21B22"/>
    <w:rsid w:val="00B2569A"/>
    <w:rsid w:val="00B260F1"/>
    <w:rsid w:val="00B264D3"/>
    <w:rsid w:val="00B27068"/>
    <w:rsid w:val="00B27C34"/>
    <w:rsid w:val="00B355A1"/>
    <w:rsid w:val="00B55FDE"/>
    <w:rsid w:val="00B606F3"/>
    <w:rsid w:val="00B60DF4"/>
    <w:rsid w:val="00B727D2"/>
    <w:rsid w:val="00B91794"/>
    <w:rsid w:val="00BB0C04"/>
    <w:rsid w:val="00BC083C"/>
    <w:rsid w:val="00BC1B8E"/>
    <w:rsid w:val="00BD563B"/>
    <w:rsid w:val="00BD646D"/>
    <w:rsid w:val="00BE61CB"/>
    <w:rsid w:val="00C03AA6"/>
    <w:rsid w:val="00C204F1"/>
    <w:rsid w:val="00C30AC4"/>
    <w:rsid w:val="00C410E9"/>
    <w:rsid w:val="00C45051"/>
    <w:rsid w:val="00C50933"/>
    <w:rsid w:val="00C50E01"/>
    <w:rsid w:val="00C55091"/>
    <w:rsid w:val="00C55D02"/>
    <w:rsid w:val="00C76D1B"/>
    <w:rsid w:val="00CA23D0"/>
    <w:rsid w:val="00CC2F55"/>
    <w:rsid w:val="00CC6156"/>
    <w:rsid w:val="00CC624B"/>
    <w:rsid w:val="00CE4889"/>
    <w:rsid w:val="00CE7745"/>
    <w:rsid w:val="00CF6955"/>
    <w:rsid w:val="00D04E06"/>
    <w:rsid w:val="00D15786"/>
    <w:rsid w:val="00D2402F"/>
    <w:rsid w:val="00D4386A"/>
    <w:rsid w:val="00D62C2A"/>
    <w:rsid w:val="00D6605B"/>
    <w:rsid w:val="00DA2440"/>
    <w:rsid w:val="00DA287F"/>
    <w:rsid w:val="00DA5111"/>
    <w:rsid w:val="00DB24E3"/>
    <w:rsid w:val="00DC6680"/>
    <w:rsid w:val="00DF39F5"/>
    <w:rsid w:val="00DF517D"/>
    <w:rsid w:val="00DF6120"/>
    <w:rsid w:val="00E16C92"/>
    <w:rsid w:val="00E211B9"/>
    <w:rsid w:val="00E21543"/>
    <w:rsid w:val="00E51875"/>
    <w:rsid w:val="00E75613"/>
    <w:rsid w:val="00E768B1"/>
    <w:rsid w:val="00E916FD"/>
    <w:rsid w:val="00E94BD1"/>
    <w:rsid w:val="00EA2CB9"/>
    <w:rsid w:val="00EA5C36"/>
    <w:rsid w:val="00EB1DF5"/>
    <w:rsid w:val="00EC615D"/>
    <w:rsid w:val="00EC71B7"/>
    <w:rsid w:val="00ED003F"/>
    <w:rsid w:val="00ED1810"/>
    <w:rsid w:val="00EE4D65"/>
    <w:rsid w:val="00F070EF"/>
    <w:rsid w:val="00F22A03"/>
    <w:rsid w:val="00F3733E"/>
    <w:rsid w:val="00F4026C"/>
    <w:rsid w:val="00F47417"/>
    <w:rsid w:val="00F51B59"/>
    <w:rsid w:val="00F5278C"/>
    <w:rsid w:val="00F61E4B"/>
    <w:rsid w:val="00F7390A"/>
    <w:rsid w:val="00F96196"/>
    <w:rsid w:val="00FA31F3"/>
    <w:rsid w:val="00FA558D"/>
    <w:rsid w:val="00FA7D07"/>
    <w:rsid w:val="00FB16F9"/>
    <w:rsid w:val="00FE01F1"/>
    <w:rsid w:val="00FE0AFE"/>
    <w:rsid w:val="00FE671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F070EF"/>
    <w:pPr>
      <w:spacing w:before="200" w:after="200" w:line="276" w:lineRule="auto"/>
    </w:pPr>
    <w:rPr>
      <w:sz w:val="20"/>
      <w:szCs w:val="20"/>
    </w:rPr>
  </w:style>
  <w:style w:type="paragraph" w:styleId="Heading1">
    <w:name w:val="heading 1"/>
    <w:basedOn w:val="Normal"/>
    <w:next w:val="Normal"/>
    <w:link w:val="Heading1Char"/>
    <w:uiPriority w:val="99"/>
    <w:qFormat/>
    <w:rsid w:val="00F070EF"/>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rPr>
  </w:style>
  <w:style w:type="paragraph" w:styleId="Heading2">
    <w:name w:val="heading 2"/>
    <w:basedOn w:val="Normal"/>
    <w:next w:val="Normal"/>
    <w:link w:val="Heading2Char"/>
    <w:uiPriority w:val="99"/>
    <w:qFormat/>
    <w:rsid w:val="00F070EF"/>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rPr>
  </w:style>
  <w:style w:type="paragraph" w:styleId="Heading3">
    <w:name w:val="heading 3"/>
    <w:basedOn w:val="Normal"/>
    <w:next w:val="Normal"/>
    <w:link w:val="Heading3Char"/>
    <w:uiPriority w:val="99"/>
    <w:qFormat/>
    <w:rsid w:val="00F070EF"/>
    <w:pPr>
      <w:pBdr>
        <w:top w:val="single" w:sz="6" w:space="2" w:color="4F81BD"/>
        <w:left w:val="single" w:sz="6" w:space="2" w:color="4F81BD"/>
      </w:pBdr>
      <w:spacing w:before="300" w:after="0"/>
      <w:outlineLvl w:val="2"/>
    </w:pPr>
    <w:rPr>
      <w:caps/>
      <w:color w:val="243F60"/>
      <w:spacing w:val="15"/>
    </w:rPr>
  </w:style>
  <w:style w:type="paragraph" w:styleId="Heading4">
    <w:name w:val="heading 4"/>
    <w:basedOn w:val="Normal"/>
    <w:next w:val="Normal"/>
    <w:link w:val="Heading4Char"/>
    <w:uiPriority w:val="99"/>
    <w:qFormat/>
    <w:rsid w:val="00F070EF"/>
    <w:pPr>
      <w:pBdr>
        <w:top w:val="dotted" w:sz="6" w:space="2" w:color="4F81BD"/>
        <w:left w:val="dotted" w:sz="6" w:space="2" w:color="4F81BD"/>
      </w:pBdr>
      <w:spacing w:before="300" w:after="0"/>
      <w:outlineLvl w:val="3"/>
    </w:pPr>
    <w:rPr>
      <w:caps/>
      <w:color w:val="365F91"/>
      <w:spacing w:val="10"/>
    </w:rPr>
  </w:style>
  <w:style w:type="paragraph" w:styleId="Heading5">
    <w:name w:val="heading 5"/>
    <w:basedOn w:val="Normal"/>
    <w:next w:val="Normal"/>
    <w:link w:val="Heading5Char"/>
    <w:uiPriority w:val="99"/>
    <w:qFormat/>
    <w:rsid w:val="00F070EF"/>
    <w:pPr>
      <w:pBdr>
        <w:bottom w:val="single" w:sz="6" w:space="1" w:color="4F81BD"/>
      </w:pBdr>
      <w:spacing w:before="300" w:after="0"/>
      <w:outlineLvl w:val="4"/>
    </w:pPr>
    <w:rPr>
      <w:caps/>
      <w:color w:val="365F91"/>
      <w:spacing w:val="10"/>
    </w:rPr>
  </w:style>
  <w:style w:type="paragraph" w:styleId="Heading6">
    <w:name w:val="heading 6"/>
    <w:basedOn w:val="Normal"/>
    <w:next w:val="Normal"/>
    <w:link w:val="Heading6Char"/>
    <w:uiPriority w:val="99"/>
    <w:qFormat/>
    <w:rsid w:val="00F070EF"/>
    <w:pPr>
      <w:pBdr>
        <w:bottom w:val="dotted" w:sz="6" w:space="1" w:color="4F81BD"/>
      </w:pBdr>
      <w:spacing w:before="300" w:after="0"/>
      <w:outlineLvl w:val="5"/>
    </w:pPr>
    <w:rPr>
      <w:caps/>
      <w:color w:val="365F91"/>
      <w:spacing w:val="10"/>
    </w:rPr>
  </w:style>
  <w:style w:type="paragraph" w:styleId="Heading7">
    <w:name w:val="heading 7"/>
    <w:basedOn w:val="Normal"/>
    <w:next w:val="Normal"/>
    <w:link w:val="Heading7Char"/>
    <w:uiPriority w:val="99"/>
    <w:qFormat/>
    <w:rsid w:val="00F070EF"/>
    <w:pPr>
      <w:spacing w:before="300" w:after="0"/>
      <w:outlineLvl w:val="6"/>
    </w:pPr>
    <w:rPr>
      <w:caps/>
      <w:color w:val="365F91"/>
      <w:spacing w:val="10"/>
    </w:rPr>
  </w:style>
  <w:style w:type="paragraph" w:styleId="Heading8">
    <w:name w:val="heading 8"/>
    <w:basedOn w:val="Normal"/>
    <w:next w:val="Normal"/>
    <w:link w:val="Heading8Char"/>
    <w:uiPriority w:val="99"/>
    <w:qFormat/>
    <w:rsid w:val="00F070EF"/>
    <w:pPr>
      <w:spacing w:before="300" w:after="0"/>
      <w:outlineLvl w:val="7"/>
    </w:pPr>
    <w:rPr>
      <w:caps/>
      <w:spacing w:val="10"/>
      <w:sz w:val="18"/>
      <w:szCs w:val="18"/>
    </w:rPr>
  </w:style>
  <w:style w:type="paragraph" w:styleId="Heading9">
    <w:name w:val="heading 9"/>
    <w:basedOn w:val="Normal"/>
    <w:next w:val="Normal"/>
    <w:link w:val="Heading9Char"/>
    <w:uiPriority w:val="99"/>
    <w:qFormat/>
    <w:rsid w:val="00F070EF"/>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70EF"/>
    <w:rPr>
      <w:b/>
      <w:caps/>
      <w:color w:val="FFFFFF"/>
      <w:spacing w:val="15"/>
      <w:shd w:val="clear" w:color="auto" w:fill="4F81BD"/>
    </w:rPr>
  </w:style>
  <w:style w:type="character" w:customStyle="1" w:styleId="Heading2Char">
    <w:name w:val="Heading 2 Char"/>
    <w:basedOn w:val="DefaultParagraphFont"/>
    <w:link w:val="Heading2"/>
    <w:uiPriority w:val="99"/>
    <w:locked/>
    <w:rsid w:val="00F070EF"/>
    <w:rPr>
      <w:caps/>
      <w:spacing w:val="15"/>
      <w:shd w:val="clear" w:color="auto" w:fill="DBE5F1"/>
    </w:rPr>
  </w:style>
  <w:style w:type="character" w:customStyle="1" w:styleId="Heading3Char">
    <w:name w:val="Heading 3 Char"/>
    <w:basedOn w:val="DefaultParagraphFont"/>
    <w:link w:val="Heading3"/>
    <w:uiPriority w:val="99"/>
    <w:locked/>
    <w:rsid w:val="00F070EF"/>
    <w:rPr>
      <w:caps/>
      <w:color w:val="243F60"/>
      <w:spacing w:val="15"/>
    </w:rPr>
  </w:style>
  <w:style w:type="character" w:customStyle="1" w:styleId="Heading4Char">
    <w:name w:val="Heading 4 Char"/>
    <w:basedOn w:val="DefaultParagraphFont"/>
    <w:link w:val="Heading4"/>
    <w:uiPriority w:val="99"/>
    <w:locked/>
    <w:rsid w:val="00F070EF"/>
    <w:rPr>
      <w:caps/>
      <w:color w:val="365F91"/>
      <w:spacing w:val="10"/>
    </w:rPr>
  </w:style>
  <w:style w:type="character" w:customStyle="1" w:styleId="Heading5Char">
    <w:name w:val="Heading 5 Char"/>
    <w:basedOn w:val="DefaultParagraphFont"/>
    <w:link w:val="Heading5"/>
    <w:uiPriority w:val="99"/>
    <w:semiHidden/>
    <w:locked/>
    <w:rsid w:val="00F070EF"/>
    <w:rPr>
      <w:caps/>
      <w:color w:val="365F91"/>
      <w:spacing w:val="10"/>
    </w:rPr>
  </w:style>
  <w:style w:type="character" w:customStyle="1" w:styleId="Heading6Char">
    <w:name w:val="Heading 6 Char"/>
    <w:basedOn w:val="DefaultParagraphFont"/>
    <w:link w:val="Heading6"/>
    <w:uiPriority w:val="99"/>
    <w:semiHidden/>
    <w:locked/>
    <w:rsid w:val="00F070EF"/>
    <w:rPr>
      <w:caps/>
      <w:color w:val="365F91"/>
      <w:spacing w:val="10"/>
    </w:rPr>
  </w:style>
  <w:style w:type="character" w:customStyle="1" w:styleId="Heading7Char">
    <w:name w:val="Heading 7 Char"/>
    <w:basedOn w:val="DefaultParagraphFont"/>
    <w:link w:val="Heading7"/>
    <w:uiPriority w:val="99"/>
    <w:semiHidden/>
    <w:locked/>
    <w:rsid w:val="00F070EF"/>
    <w:rPr>
      <w:caps/>
      <w:color w:val="365F91"/>
      <w:spacing w:val="10"/>
    </w:rPr>
  </w:style>
  <w:style w:type="character" w:customStyle="1" w:styleId="Heading8Char">
    <w:name w:val="Heading 8 Char"/>
    <w:basedOn w:val="DefaultParagraphFont"/>
    <w:link w:val="Heading8"/>
    <w:uiPriority w:val="99"/>
    <w:semiHidden/>
    <w:locked/>
    <w:rsid w:val="00F070EF"/>
    <w:rPr>
      <w:caps/>
      <w:spacing w:val="10"/>
      <w:sz w:val="18"/>
    </w:rPr>
  </w:style>
  <w:style w:type="character" w:customStyle="1" w:styleId="Heading9Char">
    <w:name w:val="Heading 9 Char"/>
    <w:basedOn w:val="DefaultParagraphFont"/>
    <w:link w:val="Heading9"/>
    <w:uiPriority w:val="99"/>
    <w:semiHidden/>
    <w:locked/>
    <w:rsid w:val="00F070EF"/>
    <w:rPr>
      <w:i/>
      <w:caps/>
      <w:spacing w:val="10"/>
      <w:sz w:val="18"/>
    </w:rPr>
  </w:style>
  <w:style w:type="paragraph" w:styleId="Header">
    <w:name w:val="header"/>
    <w:basedOn w:val="Normal"/>
    <w:link w:val="HeaderChar"/>
    <w:uiPriority w:val="99"/>
    <w:semiHidden/>
    <w:rsid w:val="0041274B"/>
    <w:pPr>
      <w:tabs>
        <w:tab w:val="center" w:pos="4320"/>
        <w:tab w:val="right" w:pos="8640"/>
      </w:tabs>
    </w:pPr>
    <w:rPr>
      <w:rFonts w:ascii="Antique Olv" w:hAnsi="Antique Olv"/>
    </w:rPr>
  </w:style>
  <w:style w:type="character" w:customStyle="1" w:styleId="HeaderChar">
    <w:name w:val="Header Char"/>
    <w:basedOn w:val="DefaultParagraphFont"/>
    <w:link w:val="Header"/>
    <w:uiPriority w:val="99"/>
    <w:semiHidden/>
    <w:locked/>
    <w:rsid w:val="0041274B"/>
    <w:rPr>
      <w:rFonts w:ascii="Antique Olv" w:hAnsi="Antique Olv"/>
      <w:sz w:val="20"/>
    </w:rPr>
  </w:style>
  <w:style w:type="paragraph" w:styleId="BodyText">
    <w:name w:val="Body Text"/>
    <w:basedOn w:val="Normal"/>
    <w:link w:val="BodyTextChar"/>
    <w:uiPriority w:val="99"/>
    <w:rsid w:val="0041274B"/>
    <w:pPr>
      <w:spacing w:after="40"/>
      <w:jc w:val="right"/>
    </w:pPr>
    <w:rPr>
      <w:rFonts w:ascii="Tahoma" w:hAnsi="Tahoma"/>
      <w:sz w:val="19"/>
      <w:szCs w:val="19"/>
    </w:rPr>
  </w:style>
  <w:style w:type="character" w:customStyle="1" w:styleId="BodyTextChar">
    <w:name w:val="Body Text Char"/>
    <w:basedOn w:val="DefaultParagraphFont"/>
    <w:link w:val="BodyText"/>
    <w:uiPriority w:val="99"/>
    <w:locked/>
    <w:rsid w:val="0041274B"/>
    <w:rPr>
      <w:rFonts w:ascii="Tahoma" w:hAnsi="Tahoma"/>
      <w:sz w:val="19"/>
    </w:rPr>
  </w:style>
  <w:style w:type="paragraph" w:customStyle="1" w:styleId="Default">
    <w:name w:val="Default"/>
    <w:uiPriority w:val="99"/>
    <w:rsid w:val="0041274B"/>
    <w:pPr>
      <w:autoSpaceDE w:val="0"/>
      <w:autoSpaceDN w:val="0"/>
      <w:adjustRightInd w:val="0"/>
      <w:spacing w:before="200" w:after="200" w:line="276" w:lineRule="auto"/>
    </w:pPr>
    <w:rPr>
      <w:rFonts w:ascii="Book Antiqua" w:hAnsi="Book Antiqua" w:cs="Book Antiqua"/>
      <w:color w:val="000000"/>
      <w:sz w:val="24"/>
      <w:szCs w:val="24"/>
    </w:rPr>
  </w:style>
  <w:style w:type="paragraph" w:styleId="Footer">
    <w:name w:val="footer"/>
    <w:basedOn w:val="Normal"/>
    <w:link w:val="FooterChar"/>
    <w:uiPriority w:val="99"/>
    <w:semiHidden/>
    <w:rsid w:val="00B27068"/>
    <w:pPr>
      <w:tabs>
        <w:tab w:val="center" w:pos="4680"/>
        <w:tab w:val="right" w:pos="9360"/>
      </w:tabs>
    </w:pPr>
    <w:rPr>
      <w:rFonts w:ascii="Antique Olv" w:hAnsi="Antique Olv"/>
      <w:sz w:val="22"/>
    </w:rPr>
  </w:style>
  <w:style w:type="character" w:customStyle="1" w:styleId="FooterChar">
    <w:name w:val="Footer Char"/>
    <w:basedOn w:val="DefaultParagraphFont"/>
    <w:link w:val="Footer"/>
    <w:uiPriority w:val="99"/>
    <w:semiHidden/>
    <w:locked/>
    <w:rsid w:val="00B27068"/>
    <w:rPr>
      <w:rFonts w:ascii="Antique Olv" w:hAnsi="Antique Olv"/>
      <w:sz w:val="22"/>
    </w:rPr>
  </w:style>
  <w:style w:type="paragraph" w:styleId="Caption">
    <w:name w:val="caption"/>
    <w:basedOn w:val="Normal"/>
    <w:next w:val="Normal"/>
    <w:uiPriority w:val="99"/>
    <w:qFormat/>
    <w:rsid w:val="00F070EF"/>
    <w:rPr>
      <w:b/>
      <w:bCs/>
      <w:color w:val="365F91"/>
      <w:sz w:val="16"/>
      <w:szCs w:val="16"/>
    </w:rPr>
  </w:style>
  <w:style w:type="paragraph" w:styleId="Title">
    <w:name w:val="Title"/>
    <w:basedOn w:val="Normal"/>
    <w:next w:val="Normal"/>
    <w:link w:val="TitleChar"/>
    <w:uiPriority w:val="99"/>
    <w:qFormat/>
    <w:rsid w:val="00F070EF"/>
    <w:pPr>
      <w:spacing w:before="720"/>
    </w:pPr>
    <w:rPr>
      <w:caps/>
      <w:color w:val="4F81BD"/>
      <w:spacing w:val="10"/>
      <w:kern w:val="28"/>
      <w:sz w:val="52"/>
      <w:szCs w:val="52"/>
    </w:rPr>
  </w:style>
  <w:style w:type="character" w:customStyle="1" w:styleId="TitleChar">
    <w:name w:val="Title Char"/>
    <w:basedOn w:val="DefaultParagraphFont"/>
    <w:link w:val="Title"/>
    <w:uiPriority w:val="99"/>
    <w:locked/>
    <w:rsid w:val="00F070EF"/>
    <w:rPr>
      <w:caps/>
      <w:color w:val="4F81BD"/>
      <w:spacing w:val="10"/>
      <w:kern w:val="28"/>
      <w:sz w:val="52"/>
    </w:rPr>
  </w:style>
  <w:style w:type="paragraph" w:styleId="Subtitle">
    <w:name w:val="Subtitle"/>
    <w:basedOn w:val="Normal"/>
    <w:next w:val="Normal"/>
    <w:link w:val="SubtitleChar"/>
    <w:uiPriority w:val="99"/>
    <w:qFormat/>
    <w:rsid w:val="00F070EF"/>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99"/>
    <w:locked/>
    <w:rsid w:val="00F070EF"/>
    <w:rPr>
      <w:caps/>
      <w:color w:val="595959"/>
      <w:spacing w:val="10"/>
      <w:sz w:val="24"/>
    </w:rPr>
  </w:style>
  <w:style w:type="character" w:styleId="Strong">
    <w:name w:val="Strong"/>
    <w:basedOn w:val="DefaultParagraphFont"/>
    <w:uiPriority w:val="99"/>
    <w:qFormat/>
    <w:rsid w:val="00F070EF"/>
    <w:rPr>
      <w:rFonts w:cs="Times New Roman"/>
      <w:b/>
    </w:rPr>
  </w:style>
  <w:style w:type="character" w:styleId="Emphasis">
    <w:name w:val="Emphasis"/>
    <w:basedOn w:val="DefaultParagraphFont"/>
    <w:uiPriority w:val="99"/>
    <w:qFormat/>
    <w:rsid w:val="00F070EF"/>
    <w:rPr>
      <w:rFonts w:cs="Times New Roman"/>
      <w:caps/>
      <w:color w:val="243F60"/>
      <w:spacing w:val="5"/>
    </w:rPr>
  </w:style>
  <w:style w:type="paragraph" w:styleId="NoSpacing">
    <w:name w:val="No Spacing"/>
    <w:basedOn w:val="Normal"/>
    <w:link w:val="NoSpacingChar"/>
    <w:uiPriority w:val="99"/>
    <w:qFormat/>
    <w:rsid w:val="00F070EF"/>
    <w:pPr>
      <w:spacing w:before="0" w:after="0" w:line="240" w:lineRule="auto"/>
    </w:pPr>
  </w:style>
  <w:style w:type="character" w:customStyle="1" w:styleId="NoSpacingChar">
    <w:name w:val="No Spacing Char"/>
    <w:link w:val="NoSpacing"/>
    <w:uiPriority w:val="99"/>
    <w:locked/>
    <w:rsid w:val="00F070EF"/>
    <w:rPr>
      <w:sz w:val="20"/>
    </w:rPr>
  </w:style>
  <w:style w:type="paragraph" w:styleId="ListParagraph">
    <w:name w:val="List Paragraph"/>
    <w:basedOn w:val="Normal"/>
    <w:uiPriority w:val="99"/>
    <w:qFormat/>
    <w:rsid w:val="00F070EF"/>
    <w:pPr>
      <w:ind w:left="720"/>
      <w:contextualSpacing/>
    </w:pPr>
  </w:style>
  <w:style w:type="paragraph" w:styleId="Quote">
    <w:name w:val="Quote"/>
    <w:basedOn w:val="Normal"/>
    <w:next w:val="Normal"/>
    <w:link w:val="QuoteChar"/>
    <w:uiPriority w:val="99"/>
    <w:qFormat/>
    <w:rsid w:val="00F070EF"/>
    <w:rPr>
      <w:i/>
      <w:iCs/>
    </w:rPr>
  </w:style>
  <w:style w:type="character" w:customStyle="1" w:styleId="QuoteChar">
    <w:name w:val="Quote Char"/>
    <w:basedOn w:val="DefaultParagraphFont"/>
    <w:link w:val="Quote"/>
    <w:uiPriority w:val="99"/>
    <w:locked/>
    <w:rsid w:val="00F070EF"/>
    <w:rPr>
      <w:i/>
      <w:sz w:val="20"/>
    </w:rPr>
  </w:style>
  <w:style w:type="paragraph" w:styleId="IntenseQuote">
    <w:name w:val="Intense Quote"/>
    <w:basedOn w:val="Normal"/>
    <w:next w:val="Normal"/>
    <w:link w:val="IntenseQuoteChar"/>
    <w:uiPriority w:val="99"/>
    <w:qFormat/>
    <w:rsid w:val="00F070EF"/>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99"/>
    <w:locked/>
    <w:rsid w:val="00F070EF"/>
    <w:rPr>
      <w:i/>
      <w:color w:val="4F81BD"/>
      <w:sz w:val="20"/>
    </w:rPr>
  </w:style>
  <w:style w:type="character" w:styleId="SubtleEmphasis">
    <w:name w:val="Subtle Emphasis"/>
    <w:basedOn w:val="DefaultParagraphFont"/>
    <w:uiPriority w:val="99"/>
    <w:qFormat/>
    <w:rsid w:val="00F070EF"/>
    <w:rPr>
      <w:i/>
      <w:color w:val="243F60"/>
    </w:rPr>
  </w:style>
  <w:style w:type="character" w:styleId="IntenseEmphasis">
    <w:name w:val="Intense Emphasis"/>
    <w:basedOn w:val="DefaultParagraphFont"/>
    <w:uiPriority w:val="99"/>
    <w:qFormat/>
    <w:rsid w:val="00F070EF"/>
    <w:rPr>
      <w:b/>
      <w:caps/>
      <w:color w:val="243F60"/>
      <w:spacing w:val="10"/>
    </w:rPr>
  </w:style>
  <w:style w:type="character" w:styleId="SubtleReference">
    <w:name w:val="Subtle Reference"/>
    <w:basedOn w:val="DefaultParagraphFont"/>
    <w:uiPriority w:val="99"/>
    <w:qFormat/>
    <w:rsid w:val="00F070EF"/>
    <w:rPr>
      <w:b/>
      <w:color w:val="4F81BD"/>
    </w:rPr>
  </w:style>
  <w:style w:type="character" w:styleId="IntenseReference">
    <w:name w:val="Intense Reference"/>
    <w:basedOn w:val="DefaultParagraphFont"/>
    <w:uiPriority w:val="99"/>
    <w:qFormat/>
    <w:rsid w:val="00F070EF"/>
    <w:rPr>
      <w:b/>
      <w:i/>
      <w:caps/>
      <w:color w:val="4F81BD"/>
    </w:rPr>
  </w:style>
  <w:style w:type="character" w:styleId="BookTitle">
    <w:name w:val="Book Title"/>
    <w:basedOn w:val="DefaultParagraphFont"/>
    <w:uiPriority w:val="99"/>
    <w:qFormat/>
    <w:rsid w:val="00F070EF"/>
    <w:rPr>
      <w:b/>
      <w:i/>
      <w:spacing w:val="9"/>
    </w:rPr>
  </w:style>
  <w:style w:type="paragraph" w:styleId="TOCHeading">
    <w:name w:val="TOC Heading"/>
    <w:basedOn w:val="Heading1"/>
    <w:next w:val="Normal"/>
    <w:uiPriority w:val="99"/>
    <w:qFormat/>
    <w:rsid w:val="00F070EF"/>
    <w:pPr>
      <w:outlineLvl w:val="9"/>
    </w:pPr>
  </w:style>
  <w:style w:type="character" w:styleId="CommentReference">
    <w:name w:val="annotation reference"/>
    <w:basedOn w:val="DefaultParagraphFont"/>
    <w:uiPriority w:val="99"/>
    <w:semiHidden/>
    <w:rsid w:val="006E663E"/>
    <w:rPr>
      <w:rFonts w:cs="Times New Roman"/>
      <w:sz w:val="16"/>
    </w:rPr>
  </w:style>
  <w:style w:type="paragraph" w:styleId="CommentText">
    <w:name w:val="annotation text"/>
    <w:basedOn w:val="Normal"/>
    <w:link w:val="CommentTextChar"/>
    <w:uiPriority w:val="99"/>
    <w:semiHidden/>
    <w:rsid w:val="006E663E"/>
  </w:style>
  <w:style w:type="character" w:customStyle="1" w:styleId="CommentTextChar">
    <w:name w:val="Comment Text Char"/>
    <w:basedOn w:val="DefaultParagraphFont"/>
    <w:link w:val="CommentText"/>
    <w:uiPriority w:val="99"/>
    <w:semiHidden/>
    <w:locked/>
    <w:rsid w:val="006E663E"/>
    <w:rPr>
      <w:sz w:val="20"/>
    </w:rPr>
  </w:style>
  <w:style w:type="paragraph" w:styleId="CommentSubject">
    <w:name w:val="annotation subject"/>
    <w:basedOn w:val="CommentText"/>
    <w:next w:val="CommentText"/>
    <w:link w:val="CommentSubjectChar"/>
    <w:uiPriority w:val="99"/>
    <w:semiHidden/>
    <w:rsid w:val="006E663E"/>
    <w:rPr>
      <w:b/>
      <w:bCs/>
    </w:rPr>
  </w:style>
  <w:style w:type="character" w:customStyle="1" w:styleId="CommentSubjectChar">
    <w:name w:val="Comment Subject Char"/>
    <w:basedOn w:val="CommentTextChar"/>
    <w:link w:val="CommentSubject"/>
    <w:uiPriority w:val="99"/>
    <w:semiHidden/>
    <w:locked/>
    <w:rsid w:val="006E663E"/>
    <w:rPr>
      <w:b/>
    </w:rPr>
  </w:style>
  <w:style w:type="paragraph" w:styleId="BalloonText">
    <w:name w:val="Balloon Text"/>
    <w:basedOn w:val="Normal"/>
    <w:link w:val="BalloonTextChar"/>
    <w:uiPriority w:val="99"/>
    <w:semiHidden/>
    <w:rsid w:val="006E663E"/>
    <w:pPr>
      <w:spacing w:before="0"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6E663E"/>
    <w:rPr>
      <w:rFonts w:ascii="Tahoma" w:hAnsi="Tahoma"/>
      <w:sz w:val="16"/>
    </w:rPr>
  </w:style>
  <w:style w:type="table" w:styleId="LightList-Accent3">
    <w:name w:val="Light List Accent 3"/>
    <w:basedOn w:val="TableNormal"/>
    <w:uiPriority w:val="99"/>
    <w:rsid w:val="00CC6156"/>
    <w:rPr>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s>
</file>

<file path=word/webSettings.xml><?xml version="1.0" encoding="utf-8"?>
<w:webSettings xmlns:r="http://schemas.openxmlformats.org/officeDocument/2006/relationships" xmlns:w="http://schemas.openxmlformats.org/wordprocessingml/2006/main">
  <w:divs>
    <w:div w:id="1996755941">
      <w:marLeft w:val="0"/>
      <w:marRight w:val="0"/>
      <w:marTop w:val="0"/>
      <w:marBottom w:val="0"/>
      <w:divBdr>
        <w:top w:val="none" w:sz="0" w:space="0" w:color="auto"/>
        <w:left w:val="none" w:sz="0" w:space="0" w:color="auto"/>
        <w:bottom w:val="none" w:sz="0" w:space="0" w:color="auto"/>
        <w:right w:val="none" w:sz="0" w:space="0" w:color="auto"/>
      </w:divBdr>
    </w:div>
    <w:div w:id="1996755942">
      <w:marLeft w:val="0"/>
      <w:marRight w:val="0"/>
      <w:marTop w:val="0"/>
      <w:marBottom w:val="0"/>
      <w:divBdr>
        <w:top w:val="none" w:sz="0" w:space="0" w:color="auto"/>
        <w:left w:val="none" w:sz="0" w:space="0" w:color="auto"/>
        <w:bottom w:val="none" w:sz="0" w:space="0" w:color="auto"/>
        <w:right w:val="none" w:sz="0" w:space="0" w:color="auto"/>
      </w:divBdr>
    </w:div>
    <w:div w:id="1996755943">
      <w:marLeft w:val="0"/>
      <w:marRight w:val="0"/>
      <w:marTop w:val="0"/>
      <w:marBottom w:val="0"/>
      <w:divBdr>
        <w:top w:val="none" w:sz="0" w:space="0" w:color="auto"/>
        <w:left w:val="none" w:sz="0" w:space="0" w:color="auto"/>
        <w:bottom w:val="none" w:sz="0" w:space="0" w:color="auto"/>
        <w:right w:val="none" w:sz="0" w:space="0" w:color="auto"/>
      </w:divBdr>
    </w:div>
    <w:div w:id="1996755944">
      <w:marLeft w:val="0"/>
      <w:marRight w:val="0"/>
      <w:marTop w:val="0"/>
      <w:marBottom w:val="0"/>
      <w:divBdr>
        <w:top w:val="none" w:sz="0" w:space="0" w:color="auto"/>
        <w:left w:val="none" w:sz="0" w:space="0" w:color="auto"/>
        <w:bottom w:val="none" w:sz="0" w:space="0" w:color="auto"/>
        <w:right w:val="none" w:sz="0" w:space="0" w:color="auto"/>
      </w:divBdr>
    </w:div>
    <w:div w:id="1996755945">
      <w:marLeft w:val="0"/>
      <w:marRight w:val="0"/>
      <w:marTop w:val="0"/>
      <w:marBottom w:val="0"/>
      <w:divBdr>
        <w:top w:val="none" w:sz="0" w:space="0" w:color="auto"/>
        <w:left w:val="none" w:sz="0" w:space="0" w:color="auto"/>
        <w:bottom w:val="none" w:sz="0" w:space="0" w:color="auto"/>
        <w:right w:val="none" w:sz="0" w:space="0" w:color="auto"/>
      </w:divBdr>
    </w:div>
    <w:div w:id="19967559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A0AC1CFC4B564C8AF42649994DEA6A" ma:contentTypeVersion="0" ma:contentTypeDescription="Create a new document." ma:contentTypeScope="" ma:versionID="6b4eb1aa8b0722f8c5c81f1a4c96ed5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8DEFE9C-0323-4BA9-B67C-425F4AC98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F9FE2BE-FE6E-4CA2-A7D9-DC54615B1A7C}">
  <ds:schemaRefs>
    <ds:schemaRef ds:uri="http://schemas.microsoft.com/sharepoint/v3/contenttype/forms"/>
  </ds:schemaRefs>
</ds:datastoreItem>
</file>

<file path=customXml/itemProps3.xml><?xml version="1.0" encoding="utf-8"?>
<ds:datastoreItem xmlns:ds="http://schemas.openxmlformats.org/officeDocument/2006/customXml" ds:itemID="{056AE8DF-962F-487B-98B8-6838DA239A5D}">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1062</Words>
  <Characters>5928</Characters>
  <Application>Microsoft Office Word</Application>
  <DocSecurity>0</DocSecurity>
  <Lines>49</Lines>
  <Paragraphs>13</Paragraphs>
  <ScaleCrop>false</ScaleCrop>
  <Company>Recreation and Conservation Office</Company>
  <LinksUpToDate>false</LinksUpToDate>
  <CharactersWithSpaces>6977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 Entity</dc:title>
  <dc:subject/>
  <dc:creator>Blake, Moriah (RCO)</dc:creator>
  <cp:keywords/>
  <dc:description/>
  <cp:lastModifiedBy>kayc</cp:lastModifiedBy>
  <cp:revision>5</cp:revision>
  <cp:lastPrinted>2010-01-12T19:04:00Z</cp:lastPrinted>
  <dcterms:created xsi:type="dcterms:W3CDTF">2012-09-29T18:35:00Z</dcterms:created>
  <dcterms:modified xsi:type="dcterms:W3CDTF">2012-10-30T22:06:00Z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0x01010012A0AC1CFC4B564C8AF42649994DEA6A</vt:lpwstr>
  </property>
</Properties>
</file>