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B7" w:rsidRPr="00D87D4F" w:rsidRDefault="009035B7">
      <w:pPr>
        <w:pStyle w:val="Heading1"/>
        <w:rPr>
          <w:sz w:val="23"/>
          <w:szCs w:val="23"/>
        </w:rPr>
      </w:pPr>
      <w:r w:rsidRPr="00D87D4F">
        <w:rPr>
          <w:sz w:val="23"/>
          <w:szCs w:val="23"/>
        </w:rPr>
        <w:tab/>
        <w:t>STATE OF WASHINGTON</w:t>
      </w:r>
    </w:p>
    <w:p w:rsidR="009035B7" w:rsidRPr="00D87D4F" w:rsidRDefault="009035B7">
      <w:pPr>
        <w:tabs>
          <w:tab w:val="center" w:pos="4680"/>
        </w:tabs>
        <w:rPr>
          <w:b/>
          <w:bCs/>
          <w:sz w:val="23"/>
          <w:szCs w:val="23"/>
        </w:rPr>
      </w:pPr>
      <w:r w:rsidRPr="00D87D4F">
        <w:rPr>
          <w:b/>
          <w:bCs/>
          <w:sz w:val="23"/>
          <w:szCs w:val="23"/>
        </w:rPr>
        <w:tab/>
        <w:t>DEPARTMENT OF FISH AND WILDLIFE</w:t>
      </w:r>
    </w:p>
    <w:p w:rsidR="009035B7" w:rsidRPr="00D87D4F" w:rsidRDefault="009035B7">
      <w:pPr>
        <w:tabs>
          <w:tab w:val="center" w:pos="4680"/>
        </w:tabs>
        <w:rPr>
          <w:b/>
          <w:bCs/>
          <w:sz w:val="23"/>
          <w:szCs w:val="23"/>
        </w:rPr>
      </w:pPr>
      <w:r w:rsidRPr="00D87D4F">
        <w:rPr>
          <w:b/>
          <w:bCs/>
          <w:sz w:val="23"/>
          <w:szCs w:val="23"/>
        </w:rPr>
        <w:tab/>
        <w:t>WILDLIFE PROGRAM</w:t>
      </w:r>
    </w:p>
    <w:p w:rsidR="009035B7" w:rsidRPr="00D87D4F" w:rsidRDefault="009035B7">
      <w:pPr>
        <w:jc w:val="center"/>
        <w:rPr>
          <w:b/>
          <w:bCs/>
          <w:sz w:val="23"/>
          <w:szCs w:val="23"/>
        </w:rPr>
      </w:pPr>
      <w:r w:rsidRPr="00D87D4F">
        <w:rPr>
          <w:b/>
          <w:bCs/>
          <w:sz w:val="23"/>
          <w:szCs w:val="23"/>
        </w:rPr>
        <w:t>LANDS DIVISION</w:t>
      </w:r>
    </w:p>
    <w:p w:rsidR="009035B7" w:rsidRPr="00D87D4F" w:rsidRDefault="009035B7">
      <w:pPr>
        <w:tabs>
          <w:tab w:val="center" w:pos="4680"/>
        </w:tabs>
        <w:rPr>
          <w:b/>
          <w:bCs/>
          <w:sz w:val="23"/>
          <w:szCs w:val="23"/>
        </w:rPr>
      </w:pPr>
      <w:r w:rsidRPr="00D87D4F">
        <w:rPr>
          <w:b/>
          <w:bCs/>
          <w:sz w:val="23"/>
          <w:szCs w:val="23"/>
        </w:rPr>
        <w:tab/>
        <w:t>REAL ESTATE SERVICES</w:t>
      </w:r>
    </w:p>
    <w:p w:rsidR="009035B7" w:rsidRPr="00A45CC8" w:rsidRDefault="004C247B">
      <w:pPr>
        <w:rPr>
          <w:sz w:val="23"/>
          <w:szCs w:val="23"/>
        </w:rPr>
      </w:pPr>
      <w:r w:rsidRPr="00A45CC8">
        <w:rPr>
          <w:sz w:val="23"/>
          <w:szCs w:val="23"/>
        </w:rPr>
        <w:t>February 3, 2012</w:t>
      </w:r>
    </w:p>
    <w:p w:rsidR="00491028" w:rsidRPr="00D87D4F" w:rsidRDefault="00491028">
      <w:pPr>
        <w:rPr>
          <w:sz w:val="23"/>
          <w:szCs w:val="23"/>
        </w:rPr>
      </w:pPr>
    </w:p>
    <w:p w:rsidR="002618E2" w:rsidRPr="00D87D4F" w:rsidRDefault="002618E2">
      <w:pPr>
        <w:rPr>
          <w:sz w:val="23"/>
          <w:szCs w:val="23"/>
        </w:rPr>
      </w:pPr>
    </w:p>
    <w:p w:rsidR="002618E2" w:rsidRPr="00D87D4F" w:rsidRDefault="002618E2">
      <w:pPr>
        <w:rPr>
          <w:sz w:val="23"/>
          <w:szCs w:val="23"/>
        </w:rPr>
      </w:pPr>
    </w:p>
    <w:p w:rsidR="009035B7" w:rsidRPr="00D87D4F" w:rsidRDefault="009035B7">
      <w:pPr>
        <w:rPr>
          <w:sz w:val="23"/>
          <w:szCs w:val="23"/>
        </w:rPr>
      </w:pPr>
      <w:r w:rsidRPr="00D87D4F">
        <w:rPr>
          <w:sz w:val="23"/>
          <w:szCs w:val="23"/>
        </w:rPr>
        <w:t>TO:</w:t>
      </w:r>
      <w:r w:rsidRPr="00D87D4F">
        <w:rPr>
          <w:sz w:val="23"/>
          <w:szCs w:val="23"/>
        </w:rPr>
        <w:tab/>
      </w:r>
      <w:r w:rsidRPr="00D87D4F">
        <w:rPr>
          <w:sz w:val="23"/>
          <w:szCs w:val="23"/>
        </w:rPr>
        <w:tab/>
      </w:r>
      <w:r w:rsidR="00F9143B" w:rsidRPr="00D87D4F">
        <w:rPr>
          <w:sz w:val="23"/>
          <w:szCs w:val="23"/>
        </w:rPr>
        <w:t>Philip Anderson</w:t>
      </w:r>
    </w:p>
    <w:p w:rsidR="009035B7" w:rsidRPr="00D87D4F" w:rsidRDefault="009035B7">
      <w:pPr>
        <w:pStyle w:val="Heading3"/>
        <w:rPr>
          <w:sz w:val="23"/>
          <w:szCs w:val="23"/>
        </w:rPr>
      </w:pPr>
      <w:r w:rsidRPr="00D87D4F">
        <w:rPr>
          <w:sz w:val="23"/>
          <w:szCs w:val="23"/>
        </w:rPr>
        <w:t>Director</w:t>
      </w:r>
    </w:p>
    <w:p w:rsidR="009035B7" w:rsidRPr="00D87D4F" w:rsidRDefault="009035B7">
      <w:pPr>
        <w:rPr>
          <w:sz w:val="23"/>
          <w:szCs w:val="23"/>
        </w:rPr>
      </w:pPr>
    </w:p>
    <w:p w:rsidR="009035B7" w:rsidRPr="00D87D4F" w:rsidRDefault="009035B7">
      <w:pPr>
        <w:pStyle w:val="Heading2"/>
        <w:rPr>
          <w:sz w:val="23"/>
          <w:szCs w:val="23"/>
        </w:rPr>
      </w:pPr>
      <w:r w:rsidRPr="00D87D4F">
        <w:rPr>
          <w:sz w:val="23"/>
          <w:szCs w:val="23"/>
        </w:rPr>
        <w:t>FROM:</w:t>
      </w:r>
      <w:r w:rsidRPr="00D87D4F">
        <w:rPr>
          <w:sz w:val="23"/>
          <w:szCs w:val="23"/>
        </w:rPr>
        <w:tab/>
      </w:r>
      <w:r w:rsidR="00210BAA">
        <w:rPr>
          <w:sz w:val="23"/>
          <w:szCs w:val="23"/>
        </w:rPr>
        <w:tab/>
      </w:r>
      <w:r w:rsidRPr="00D87D4F">
        <w:rPr>
          <w:sz w:val="23"/>
          <w:szCs w:val="23"/>
        </w:rPr>
        <w:t>Dan Budd</w:t>
      </w:r>
    </w:p>
    <w:p w:rsidR="009035B7" w:rsidRPr="00D87D4F" w:rsidRDefault="009035B7">
      <w:pPr>
        <w:ind w:left="720" w:firstLine="720"/>
        <w:rPr>
          <w:sz w:val="23"/>
          <w:szCs w:val="23"/>
        </w:rPr>
      </w:pPr>
      <w:r w:rsidRPr="00D87D4F">
        <w:rPr>
          <w:sz w:val="23"/>
          <w:szCs w:val="23"/>
        </w:rPr>
        <w:t>Real Estate Manager</w:t>
      </w:r>
    </w:p>
    <w:p w:rsidR="009035B7" w:rsidRPr="00D87D4F" w:rsidRDefault="009035B7">
      <w:pPr>
        <w:ind w:left="720" w:firstLine="720"/>
        <w:rPr>
          <w:b/>
          <w:sz w:val="23"/>
          <w:szCs w:val="23"/>
        </w:rPr>
      </w:pPr>
    </w:p>
    <w:p w:rsidR="009035B7" w:rsidRPr="00D87D4F" w:rsidRDefault="009035B7">
      <w:pPr>
        <w:tabs>
          <w:tab w:val="left" w:pos="1440"/>
        </w:tabs>
        <w:ind w:left="1440" w:hanging="1440"/>
        <w:rPr>
          <w:b/>
          <w:sz w:val="23"/>
          <w:szCs w:val="23"/>
        </w:rPr>
      </w:pPr>
      <w:r w:rsidRPr="00D87D4F">
        <w:rPr>
          <w:b/>
          <w:sz w:val="23"/>
          <w:szCs w:val="23"/>
        </w:rPr>
        <w:t>SUBJECT:</w:t>
      </w:r>
      <w:r w:rsidRPr="00D87D4F">
        <w:rPr>
          <w:b/>
          <w:sz w:val="23"/>
          <w:szCs w:val="23"/>
        </w:rPr>
        <w:tab/>
      </w:r>
      <w:r w:rsidRPr="00D87D4F">
        <w:rPr>
          <w:b/>
          <w:bCs/>
          <w:sz w:val="23"/>
          <w:szCs w:val="23"/>
        </w:rPr>
        <w:t>ITEM</w:t>
      </w:r>
      <w:r w:rsidR="00BC23BD" w:rsidRPr="00D87D4F">
        <w:rPr>
          <w:b/>
          <w:bCs/>
          <w:sz w:val="23"/>
          <w:szCs w:val="23"/>
        </w:rPr>
        <w:t xml:space="preserve"> </w:t>
      </w:r>
      <w:r w:rsidR="004C247B" w:rsidRPr="00D87D4F">
        <w:rPr>
          <w:b/>
          <w:bCs/>
          <w:sz w:val="23"/>
          <w:szCs w:val="23"/>
        </w:rPr>
        <w:t>1</w:t>
      </w:r>
      <w:r w:rsidRPr="00D87D4F">
        <w:rPr>
          <w:b/>
          <w:bCs/>
          <w:sz w:val="23"/>
          <w:szCs w:val="23"/>
        </w:rPr>
        <w:t xml:space="preserve">: </w:t>
      </w:r>
      <w:r w:rsidR="00380372" w:rsidRPr="00D87D4F">
        <w:rPr>
          <w:b/>
          <w:bCs/>
          <w:sz w:val="23"/>
          <w:szCs w:val="23"/>
        </w:rPr>
        <w:t xml:space="preserve"> </w:t>
      </w:r>
      <w:r w:rsidRPr="00D87D4F">
        <w:rPr>
          <w:b/>
          <w:bCs/>
          <w:sz w:val="23"/>
          <w:szCs w:val="23"/>
        </w:rPr>
        <w:t xml:space="preserve">PROPOSED ACQUISITION OF THE </w:t>
      </w:r>
      <w:r w:rsidR="00DF0820" w:rsidRPr="00D87D4F">
        <w:rPr>
          <w:b/>
          <w:bCs/>
          <w:sz w:val="23"/>
          <w:szCs w:val="23"/>
        </w:rPr>
        <w:t xml:space="preserve">WILSON-HAWKES </w:t>
      </w:r>
      <w:r w:rsidRPr="00D87D4F">
        <w:rPr>
          <w:b/>
          <w:bCs/>
          <w:sz w:val="23"/>
          <w:szCs w:val="23"/>
        </w:rPr>
        <w:t>PROPERTY,</w:t>
      </w:r>
      <w:r w:rsidR="00502A99" w:rsidRPr="00D87D4F">
        <w:rPr>
          <w:b/>
          <w:bCs/>
          <w:sz w:val="23"/>
          <w:szCs w:val="23"/>
        </w:rPr>
        <w:t xml:space="preserve"> DRISCOLL ISLAND</w:t>
      </w:r>
      <w:r w:rsidR="00925018" w:rsidRPr="00D87D4F">
        <w:rPr>
          <w:b/>
          <w:bCs/>
          <w:sz w:val="23"/>
          <w:szCs w:val="23"/>
        </w:rPr>
        <w:t xml:space="preserve"> UNIT,</w:t>
      </w:r>
      <w:r w:rsidR="00502A99" w:rsidRPr="00D87D4F">
        <w:rPr>
          <w:b/>
          <w:bCs/>
          <w:sz w:val="23"/>
          <w:szCs w:val="23"/>
        </w:rPr>
        <w:t xml:space="preserve"> SINLAHEKIN</w:t>
      </w:r>
      <w:r w:rsidRPr="00D87D4F">
        <w:rPr>
          <w:b/>
          <w:bCs/>
          <w:sz w:val="23"/>
          <w:szCs w:val="23"/>
        </w:rPr>
        <w:t xml:space="preserve"> WILDLIFE AREA, </w:t>
      </w:r>
      <w:r w:rsidR="00502A99" w:rsidRPr="00D87D4F">
        <w:rPr>
          <w:b/>
          <w:bCs/>
          <w:sz w:val="23"/>
          <w:szCs w:val="23"/>
        </w:rPr>
        <w:t>OKANOGAN</w:t>
      </w:r>
      <w:r w:rsidR="005A631F" w:rsidRPr="00D87D4F">
        <w:rPr>
          <w:b/>
          <w:bCs/>
          <w:sz w:val="23"/>
          <w:szCs w:val="23"/>
        </w:rPr>
        <w:t xml:space="preserve"> </w:t>
      </w:r>
      <w:r w:rsidRPr="00D87D4F">
        <w:rPr>
          <w:b/>
          <w:bCs/>
          <w:sz w:val="23"/>
          <w:szCs w:val="23"/>
        </w:rPr>
        <w:t>COUNTY</w:t>
      </w:r>
      <w:r w:rsidR="00685D13" w:rsidRPr="00D87D4F">
        <w:rPr>
          <w:b/>
          <w:bCs/>
          <w:sz w:val="23"/>
          <w:szCs w:val="23"/>
        </w:rPr>
        <w:t>.</w:t>
      </w:r>
    </w:p>
    <w:p w:rsidR="009035B7" w:rsidRPr="00D87D4F" w:rsidRDefault="009035B7">
      <w:pPr>
        <w:rPr>
          <w:sz w:val="23"/>
          <w:szCs w:val="23"/>
        </w:rPr>
      </w:pPr>
    </w:p>
    <w:p w:rsidR="009035B7" w:rsidRPr="00D87D4F" w:rsidRDefault="009035B7" w:rsidP="00200B1E">
      <w:pPr>
        <w:jc w:val="both"/>
        <w:rPr>
          <w:sz w:val="23"/>
          <w:szCs w:val="23"/>
        </w:rPr>
      </w:pPr>
      <w:r w:rsidRPr="00D87D4F">
        <w:rPr>
          <w:sz w:val="23"/>
          <w:szCs w:val="23"/>
        </w:rPr>
        <w:t xml:space="preserve">The Department of Fish and Wildlife (WDFW) </w:t>
      </w:r>
      <w:r w:rsidR="00916165" w:rsidRPr="00D87D4F">
        <w:rPr>
          <w:sz w:val="23"/>
          <w:szCs w:val="23"/>
        </w:rPr>
        <w:t>has secured</w:t>
      </w:r>
      <w:r w:rsidRPr="00D87D4F">
        <w:rPr>
          <w:sz w:val="23"/>
          <w:szCs w:val="23"/>
        </w:rPr>
        <w:t xml:space="preserve"> an option</w:t>
      </w:r>
      <w:r w:rsidR="00752C5F" w:rsidRPr="00D87D4F">
        <w:rPr>
          <w:sz w:val="23"/>
          <w:szCs w:val="23"/>
        </w:rPr>
        <w:t xml:space="preserve"> </w:t>
      </w:r>
      <w:r w:rsidRPr="00D87D4F">
        <w:rPr>
          <w:sz w:val="23"/>
          <w:szCs w:val="23"/>
        </w:rPr>
        <w:t xml:space="preserve">to purchase </w:t>
      </w:r>
      <w:r w:rsidR="00DF0820" w:rsidRPr="00D87D4F">
        <w:rPr>
          <w:sz w:val="23"/>
          <w:szCs w:val="23"/>
        </w:rPr>
        <w:t>165.65</w:t>
      </w:r>
      <w:r w:rsidR="005A631F" w:rsidRPr="00D87D4F">
        <w:rPr>
          <w:sz w:val="23"/>
          <w:szCs w:val="23"/>
        </w:rPr>
        <w:t xml:space="preserve"> </w:t>
      </w:r>
      <w:r w:rsidRPr="00D87D4F">
        <w:rPr>
          <w:sz w:val="23"/>
          <w:szCs w:val="23"/>
        </w:rPr>
        <w:t>acres</w:t>
      </w:r>
      <w:r w:rsidR="005A631F" w:rsidRPr="00D87D4F">
        <w:rPr>
          <w:sz w:val="23"/>
          <w:szCs w:val="23"/>
        </w:rPr>
        <w:t xml:space="preserve"> </w:t>
      </w:r>
      <w:r w:rsidR="00FA479C" w:rsidRPr="00D87D4F">
        <w:rPr>
          <w:sz w:val="23"/>
          <w:szCs w:val="23"/>
        </w:rPr>
        <w:t xml:space="preserve">from </w:t>
      </w:r>
      <w:r w:rsidR="00DF0820" w:rsidRPr="00D87D4F">
        <w:rPr>
          <w:sz w:val="23"/>
          <w:szCs w:val="23"/>
        </w:rPr>
        <w:t>Wilson-Hawkes</w:t>
      </w:r>
      <w:r w:rsidR="00FA479C" w:rsidRPr="00D87D4F">
        <w:rPr>
          <w:sz w:val="23"/>
          <w:szCs w:val="23"/>
        </w:rPr>
        <w:t>.</w:t>
      </w:r>
      <w:r w:rsidRPr="00D87D4F">
        <w:rPr>
          <w:sz w:val="23"/>
          <w:szCs w:val="23"/>
        </w:rPr>
        <w:t xml:space="preserve">  </w:t>
      </w:r>
      <w:r w:rsidR="00F4156D" w:rsidRPr="00D87D4F">
        <w:rPr>
          <w:sz w:val="23"/>
          <w:szCs w:val="23"/>
        </w:rPr>
        <w:t xml:space="preserve">This acquisition is part of the </w:t>
      </w:r>
      <w:r w:rsidR="00DF0820" w:rsidRPr="00D87D4F">
        <w:rPr>
          <w:sz w:val="23"/>
          <w:szCs w:val="23"/>
        </w:rPr>
        <w:t>McLoughlin Falls 2010</w:t>
      </w:r>
      <w:r w:rsidR="00F4156D" w:rsidRPr="00D87D4F">
        <w:rPr>
          <w:sz w:val="23"/>
          <w:szCs w:val="23"/>
        </w:rPr>
        <w:t xml:space="preserve"> project which was evaluated and approved th</w:t>
      </w:r>
      <w:r w:rsidR="000915A1" w:rsidRPr="00D87D4F">
        <w:rPr>
          <w:sz w:val="23"/>
          <w:szCs w:val="23"/>
        </w:rPr>
        <w:t>r</w:t>
      </w:r>
      <w:r w:rsidR="00F4156D" w:rsidRPr="00D87D4F">
        <w:rPr>
          <w:sz w:val="23"/>
          <w:szCs w:val="23"/>
        </w:rPr>
        <w:t xml:space="preserve">ough the Lands 20/20 process.  The purpose of the project is to </w:t>
      </w:r>
      <w:r w:rsidR="00925018" w:rsidRPr="00D87D4F">
        <w:rPr>
          <w:sz w:val="23"/>
          <w:szCs w:val="23"/>
        </w:rPr>
        <w:t xml:space="preserve">enhance </w:t>
      </w:r>
      <w:r w:rsidR="00B917F9" w:rsidRPr="00D87D4F">
        <w:rPr>
          <w:sz w:val="23"/>
          <w:szCs w:val="23"/>
        </w:rPr>
        <w:t>riparian and big game</w:t>
      </w:r>
      <w:r w:rsidR="00925018" w:rsidRPr="00D87D4F">
        <w:rPr>
          <w:sz w:val="23"/>
          <w:szCs w:val="23"/>
        </w:rPr>
        <w:t xml:space="preserve"> h</w:t>
      </w:r>
      <w:r w:rsidR="00B917F9" w:rsidRPr="00D87D4F">
        <w:rPr>
          <w:sz w:val="23"/>
          <w:szCs w:val="23"/>
        </w:rPr>
        <w:t>abitat management opportunities</w:t>
      </w:r>
      <w:r w:rsidR="00925018" w:rsidRPr="00D87D4F">
        <w:rPr>
          <w:sz w:val="23"/>
          <w:szCs w:val="23"/>
        </w:rPr>
        <w:t>.</w:t>
      </w:r>
      <w:r w:rsidR="00F4156D" w:rsidRPr="00D87D4F">
        <w:rPr>
          <w:sz w:val="23"/>
          <w:szCs w:val="23"/>
        </w:rPr>
        <w:t xml:space="preserve">  </w:t>
      </w:r>
      <w:r w:rsidRPr="00D87D4F">
        <w:rPr>
          <w:sz w:val="23"/>
          <w:szCs w:val="23"/>
        </w:rPr>
        <w:t>This p</w:t>
      </w:r>
      <w:r w:rsidR="00F4156D" w:rsidRPr="00D87D4F">
        <w:rPr>
          <w:sz w:val="23"/>
          <w:szCs w:val="23"/>
        </w:rPr>
        <w:t>roject</w:t>
      </w:r>
      <w:r w:rsidRPr="00D87D4F">
        <w:rPr>
          <w:sz w:val="23"/>
          <w:szCs w:val="23"/>
        </w:rPr>
        <w:t xml:space="preserve"> </w:t>
      </w:r>
      <w:r w:rsidR="0060704B" w:rsidRPr="00D87D4F">
        <w:rPr>
          <w:sz w:val="23"/>
          <w:szCs w:val="23"/>
        </w:rPr>
        <w:t>is being</w:t>
      </w:r>
      <w:r w:rsidR="006F7E6F" w:rsidRPr="00D87D4F">
        <w:rPr>
          <w:sz w:val="23"/>
          <w:szCs w:val="23"/>
        </w:rPr>
        <w:t xml:space="preserve"> </w:t>
      </w:r>
      <w:r w:rsidR="00B917F9" w:rsidRPr="00D87D4F">
        <w:rPr>
          <w:sz w:val="23"/>
          <w:szCs w:val="23"/>
        </w:rPr>
        <w:t xml:space="preserve">jointly </w:t>
      </w:r>
      <w:r w:rsidRPr="00D87D4F">
        <w:rPr>
          <w:sz w:val="23"/>
          <w:szCs w:val="23"/>
        </w:rPr>
        <w:t xml:space="preserve">funded </w:t>
      </w:r>
      <w:r w:rsidR="00B651D8" w:rsidRPr="00D87D4F">
        <w:rPr>
          <w:sz w:val="23"/>
          <w:szCs w:val="23"/>
        </w:rPr>
        <w:t xml:space="preserve">by </w:t>
      </w:r>
      <w:r w:rsidR="00D87D4F" w:rsidRPr="00D87D4F">
        <w:rPr>
          <w:sz w:val="23"/>
          <w:szCs w:val="23"/>
        </w:rPr>
        <w:t xml:space="preserve">grants from the Salmon Recovery Funding </w:t>
      </w:r>
      <w:r w:rsidR="00E120BB">
        <w:rPr>
          <w:sz w:val="23"/>
          <w:szCs w:val="23"/>
        </w:rPr>
        <w:t>B</w:t>
      </w:r>
      <w:r w:rsidR="00D87D4F" w:rsidRPr="00D87D4F">
        <w:rPr>
          <w:sz w:val="23"/>
          <w:szCs w:val="23"/>
        </w:rPr>
        <w:t>oard</w:t>
      </w:r>
      <w:r w:rsidR="00B917F9" w:rsidRPr="00D87D4F">
        <w:rPr>
          <w:sz w:val="23"/>
          <w:szCs w:val="23"/>
        </w:rPr>
        <w:t xml:space="preserve"> and </w:t>
      </w:r>
      <w:r w:rsidR="00D87D4F" w:rsidRPr="00D87D4F">
        <w:rPr>
          <w:sz w:val="23"/>
          <w:szCs w:val="23"/>
        </w:rPr>
        <w:t>the U.S</w:t>
      </w:r>
      <w:r w:rsidR="00E120BB">
        <w:rPr>
          <w:sz w:val="23"/>
          <w:szCs w:val="23"/>
        </w:rPr>
        <w:t>.</w:t>
      </w:r>
      <w:r w:rsidR="00D87D4F" w:rsidRPr="00D87D4F">
        <w:rPr>
          <w:sz w:val="23"/>
          <w:szCs w:val="23"/>
        </w:rPr>
        <w:t xml:space="preserve"> </w:t>
      </w:r>
      <w:r w:rsidR="00B917F9" w:rsidRPr="00D87D4F">
        <w:rPr>
          <w:sz w:val="23"/>
          <w:szCs w:val="23"/>
        </w:rPr>
        <w:t>F</w:t>
      </w:r>
      <w:r w:rsidR="00D87D4F" w:rsidRPr="00D87D4F">
        <w:rPr>
          <w:sz w:val="23"/>
          <w:szCs w:val="23"/>
        </w:rPr>
        <w:t xml:space="preserve">ish and </w:t>
      </w:r>
      <w:r w:rsidR="00B917F9" w:rsidRPr="00D87D4F">
        <w:rPr>
          <w:sz w:val="23"/>
          <w:szCs w:val="23"/>
        </w:rPr>
        <w:t>W</w:t>
      </w:r>
      <w:r w:rsidR="00D87D4F" w:rsidRPr="00D87D4F">
        <w:rPr>
          <w:sz w:val="23"/>
          <w:szCs w:val="23"/>
        </w:rPr>
        <w:t xml:space="preserve">ildlife </w:t>
      </w:r>
      <w:r w:rsidR="00B917F9" w:rsidRPr="00D87D4F">
        <w:rPr>
          <w:sz w:val="23"/>
          <w:szCs w:val="23"/>
        </w:rPr>
        <w:t>S</w:t>
      </w:r>
      <w:r w:rsidR="00D87D4F" w:rsidRPr="00D87D4F">
        <w:rPr>
          <w:sz w:val="23"/>
          <w:szCs w:val="23"/>
        </w:rPr>
        <w:t>ervice under the Section 6 program.</w:t>
      </w:r>
      <w:r w:rsidR="00131A59" w:rsidRPr="00D87D4F">
        <w:rPr>
          <w:sz w:val="23"/>
          <w:szCs w:val="23"/>
        </w:rPr>
        <w:t xml:space="preserve"> </w:t>
      </w:r>
      <w:r w:rsidR="006F7E6F" w:rsidRPr="00D87D4F">
        <w:rPr>
          <w:sz w:val="23"/>
          <w:szCs w:val="23"/>
        </w:rPr>
        <w:t xml:space="preserve"> </w:t>
      </w:r>
      <w:r w:rsidRPr="00D87D4F">
        <w:rPr>
          <w:sz w:val="23"/>
          <w:szCs w:val="23"/>
        </w:rPr>
        <w:t xml:space="preserve">Authority for this acquisition is provided </w:t>
      </w:r>
      <w:r w:rsidR="003F416F" w:rsidRPr="00D87D4F">
        <w:rPr>
          <w:sz w:val="23"/>
          <w:szCs w:val="23"/>
        </w:rPr>
        <w:t>in</w:t>
      </w:r>
      <w:r w:rsidRPr="00D87D4F">
        <w:rPr>
          <w:sz w:val="23"/>
          <w:szCs w:val="23"/>
        </w:rPr>
        <w:t xml:space="preserve"> the capital budget</w:t>
      </w:r>
      <w:r w:rsidR="002C1655" w:rsidRPr="00D87D4F">
        <w:rPr>
          <w:sz w:val="23"/>
          <w:szCs w:val="23"/>
        </w:rPr>
        <w:t>.</w:t>
      </w:r>
      <w:r w:rsidR="003F416F" w:rsidRPr="00D87D4F">
        <w:rPr>
          <w:sz w:val="23"/>
          <w:szCs w:val="23"/>
        </w:rPr>
        <w:t xml:space="preserve">  </w:t>
      </w:r>
    </w:p>
    <w:p w:rsidR="003F416F" w:rsidRPr="00D87D4F" w:rsidRDefault="003F416F" w:rsidP="00200B1E">
      <w:pPr>
        <w:jc w:val="both"/>
        <w:rPr>
          <w:sz w:val="23"/>
          <w:szCs w:val="23"/>
        </w:rPr>
      </w:pPr>
    </w:p>
    <w:p w:rsidR="009035B7" w:rsidRPr="00D87D4F" w:rsidRDefault="009035B7" w:rsidP="00200B1E">
      <w:pPr>
        <w:pStyle w:val="BodyText"/>
        <w:jc w:val="both"/>
        <w:rPr>
          <w:sz w:val="23"/>
          <w:szCs w:val="23"/>
        </w:rPr>
      </w:pPr>
      <w:r w:rsidRPr="00D87D4F">
        <w:rPr>
          <w:sz w:val="23"/>
          <w:szCs w:val="23"/>
        </w:rPr>
        <w:t xml:space="preserve">This property is located in </w:t>
      </w:r>
      <w:r w:rsidR="00DF0820" w:rsidRPr="00D87D4F">
        <w:rPr>
          <w:sz w:val="23"/>
          <w:szCs w:val="23"/>
        </w:rPr>
        <w:t>Okanogan</w:t>
      </w:r>
      <w:r w:rsidRPr="00D87D4F">
        <w:rPr>
          <w:sz w:val="23"/>
          <w:szCs w:val="23"/>
        </w:rPr>
        <w:t xml:space="preserve"> County, approximately </w:t>
      </w:r>
      <w:r w:rsidR="00DF0820" w:rsidRPr="00D87D4F">
        <w:rPr>
          <w:sz w:val="23"/>
          <w:szCs w:val="23"/>
        </w:rPr>
        <w:t>20 miles north of Omak</w:t>
      </w:r>
      <w:r w:rsidR="00A45CC8">
        <w:rPr>
          <w:sz w:val="23"/>
          <w:szCs w:val="23"/>
        </w:rPr>
        <w:t>.</w:t>
      </w:r>
      <w:r w:rsidR="00DF0820" w:rsidRPr="00D87D4F">
        <w:rPr>
          <w:sz w:val="23"/>
          <w:szCs w:val="23"/>
        </w:rPr>
        <w:t xml:space="preserve"> </w:t>
      </w:r>
      <w:r w:rsidR="006F7E6F" w:rsidRPr="00D87D4F">
        <w:rPr>
          <w:sz w:val="23"/>
          <w:szCs w:val="23"/>
        </w:rPr>
        <w:t>T</w:t>
      </w:r>
      <w:r w:rsidR="006E1434" w:rsidRPr="00D87D4F">
        <w:rPr>
          <w:sz w:val="23"/>
          <w:szCs w:val="23"/>
        </w:rPr>
        <w:t xml:space="preserve">he property </w:t>
      </w:r>
      <w:r w:rsidR="00DF0820" w:rsidRPr="00D87D4F">
        <w:rPr>
          <w:sz w:val="23"/>
          <w:szCs w:val="23"/>
        </w:rPr>
        <w:t>has about 6,000 feet of frontage on the Okan</w:t>
      </w:r>
      <w:r w:rsidR="008774E7" w:rsidRPr="00D87D4F">
        <w:rPr>
          <w:sz w:val="23"/>
          <w:szCs w:val="23"/>
        </w:rPr>
        <w:t>o</w:t>
      </w:r>
      <w:r w:rsidR="00DF0820" w:rsidRPr="00D87D4F">
        <w:rPr>
          <w:sz w:val="23"/>
          <w:szCs w:val="23"/>
        </w:rPr>
        <w:t>gan River</w:t>
      </w:r>
      <w:r w:rsidR="00A45CC8">
        <w:rPr>
          <w:sz w:val="23"/>
          <w:szCs w:val="23"/>
        </w:rPr>
        <w:t xml:space="preserve">. </w:t>
      </w:r>
      <w:r w:rsidR="008774E7" w:rsidRPr="00D87D4F">
        <w:rPr>
          <w:sz w:val="23"/>
          <w:szCs w:val="23"/>
        </w:rPr>
        <w:t>The value of this property to wildlife includes riparian and riverine characteristics beneficial to endangered fish species on the west</w:t>
      </w:r>
      <w:r w:rsidR="00502A99" w:rsidRPr="00D87D4F">
        <w:rPr>
          <w:sz w:val="23"/>
          <w:szCs w:val="23"/>
        </w:rPr>
        <w:t>ern lands</w:t>
      </w:r>
      <w:r w:rsidR="008774E7" w:rsidRPr="00D87D4F">
        <w:rPr>
          <w:sz w:val="23"/>
          <w:szCs w:val="23"/>
        </w:rPr>
        <w:t xml:space="preserve"> and grassland and shrub steppe habitat beneficial to ungulates on the east</w:t>
      </w:r>
      <w:r w:rsidR="00502A99" w:rsidRPr="00D87D4F">
        <w:rPr>
          <w:sz w:val="23"/>
          <w:szCs w:val="23"/>
        </w:rPr>
        <w:t>ern lands</w:t>
      </w:r>
      <w:r w:rsidR="00925018" w:rsidRPr="00D87D4F">
        <w:rPr>
          <w:sz w:val="23"/>
          <w:szCs w:val="23"/>
        </w:rPr>
        <w:t xml:space="preserve">.  </w:t>
      </w:r>
      <w:r w:rsidR="00502A99" w:rsidRPr="00D87D4F">
        <w:rPr>
          <w:sz w:val="23"/>
          <w:szCs w:val="23"/>
        </w:rPr>
        <w:t>It is bordered by lands owned by the Bureau of Land Management</w:t>
      </w:r>
      <w:r w:rsidR="00126B57">
        <w:rPr>
          <w:sz w:val="23"/>
          <w:szCs w:val="23"/>
        </w:rPr>
        <w:t xml:space="preserve"> and the Washington Department of Natural Resources</w:t>
      </w:r>
      <w:r w:rsidR="00502A99" w:rsidRPr="00D87D4F">
        <w:rPr>
          <w:sz w:val="23"/>
          <w:szCs w:val="23"/>
        </w:rPr>
        <w:t>.</w:t>
      </w:r>
      <w:r w:rsidR="006E1434" w:rsidRPr="00D87D4F">
        <w:rPr>
          <w:sz w:val="23"/>
          <w:szCs w:val="23"/>
        </w:rPr>
        <w:t xml:space="preserve"> </w:t>
      </w:r>
    </w:p>
    <w:p w:rsidR="009035B7" w:rsidRPr="00D87D4F" w:rsidRDefault="009035B7" w:rsidP="00200B1E">
      <w:pPr>
        <w:jc w:val="both"/>
        <w:rPr>
          <w:sz w:val="23"/>
          <w:szCs w:val="23"/>
        </w:rPr>
      </w:pPr>
    </w:p>
    <w:p w:rsidR="003650BC" w:rsidRPr="00D87D4F" w:rsidRDefault="006E1434" w:rsidP="00200B1E">
      <w:pPr>
        <w:jc w:val="both"/>
        <w:rPr>
          <w:sz w:val="23"/>
          <w:szCs w:val="23"/>
        </w:rPr>
      </w:pPr>
      <w:r w:rsidRPr="00D87D4F">
        <w:rPr>
          <w:sz w:val="23"/>
          <w:szCs w:val="23"/>
        </w:rPr>
        <w:t>The property will be managed within the Wildlife Program by</w:t>
      </w:r>
      <w:r w:rsidR="0079260B" w:rsidRPr="00D87D4F">
        <w:rPr>
          <w:sz w:val="23"/>
          <w:szCs w:val="23"/>
        </w:rPr>
        <w:t xml:space="preserve"> Dale Swedber</w:t>
      </w:r>
      <w:r w:rsidR="00210BAA">
        <w:rPr>
          <w:sz w:val="23"/>
          <w:szCs w:val="23"/>
        </w:rPr>
        <w:t>g</w:t>
      </w:r>
      <w:r w:rsidRPr="00D87D4F">
        <w:rPr>
          <w:sz w:val="23"/>
          <w:szCs w:val="23"/>
        </w:rPr>
        <w:t xml:space="preserve"> as part of the</w:t>
      </w:r>
      <w:r w:rsidR="00502A99" w:rsidRPr="00D87D4F">
        <w:rPr>
          <w:sz w:val="23"/>
          <w:szCs w:val="23"/>
        </w:rPr>
        <w:t xml:space="preserve"> Driscoll Island Unit, Sinlahekin</w:t>
      </w:r>
      <w:r w:rsidR="00380372" w:rsidRPr="00D87D4F">
        <w:rPr>
          <w:sz w:val="23"/>
          <w:szCs w:val="23"/>
        </w:rPr>
        <w:t xml:space="preserve"> </w:t>
      </w:r>
      <w:r w:rsidRPr="00D87D4F">
        <w:rPr>
          <w:sz w:val="23"/>
          <w:szCs w:val="23"/>
        </w:rPr>
        <w:t>Wildlife Area.  Operation and maintenance costs are anticipated to be $</w:t>
      </w:r>
      <w:r w:rsidR="005E3619">
        <w:rPr>
          <w:sz w:val="23"/>
          <w:szCs w:val="23"/>
        </w:rPr>
        <w:t>2,650</w:t>
      </w:r>
      <w:r w:rsidR="00F4156D" w:rsidRPr="00D87D4F">
        <w:rPr>
          <w:sz w:val="23"/>
          <w:szCs w:val="23"/>
        </w:rPr>
        <w:t xml:space="preserve"> </w:t>
      </w:r>
      <w:r w:rsidRPr="00D87D4F">
        <w:rPr>
          <w:sz w:val="23"/>
          <w:szCs w:val="23"/>
        </w:rPr>
        <w:t>annually to address weed control and litter issues.   Funding will be provided from the existing wildlife area budget.</w:t>
      </w:r>
      <w:r w:rsidR="009035B7" w:rsidRPr="00D87D4F">
        <w:rPr>
          <w:sz w:val="23"/>
          <w:szCs w:val="23"/>
        </w:rPr>
        <w:t xml:space="preserve">  </w:t>
      </w:r>
    </w:p>
    <w:p w:rsidR="003650BC" w:rsidRPr="00D87D4F" w:rsidRDefault="003650BC" w:rsidP="00200B1E">
      <w:pPr>
        <w:jc w:val="both"/>
        <w:rPr>
          <w:sz w:val="23"/>
          <w:szCs w:val="23"/>
        </w:rPr>
      </w:pPr>
    </w:p>
    <w:p w:rsidR="008E3F44" w:rsidRPr="00D87D4F" w:rsidRDefault="00321EE1" w:rsidP="00200B1E">
      <w:pPr>
        <w:jc w:val="both"/>
        <w:rPr>
          <w:sz w:val="23"/>
          <w:szCs w:val="23"/>
        </w:rPr>
      </w:pPr>
      <w:r w:rsidRPr="00D87D4F">
        <w:rPr>
          <w:sz w:val="23"/>
          <w:szCs w:val="23"/>
        </w:rPr>
        <w:t xml:space="preserve">The Department </w:t>
      </w:r>
      <w:r w:rsidR="00916165" w:rsidRPr="00D87D4F">
        <w:rPr>
          <w:sz w:val="23"/>
          <w:szCs w:val="23"/>
        </w:rPr>
        <w:t xml:space="preserve">has secured </w:t>
      </w:r>
      <w:r w:rsidR="002964E0" w:rsidRPr="00D87D4F">
        <w:rPr>
          <w:sz w:val="23"/>
          <w:szCs w:val="23"/>
        </w:rPr>
        <w:t xml:space="preserve">an </w:t>
      </w:r>
      <w:r w:rsidR="00916165" w:rsidRPr="00D87D4F">
        <w:rPr>
          <w:sz w:val="23"/>
          <w:szCs w:val="23"/>
        </w:rPr>
        <w:t>option to</w:t>
      </w:r>
      <w:r w:rsidR="008E3F44" w:rsidRPr="00D87D4F">
        <w:rPr>
          <w:sz w:val="23"/>
          <w:szCs w:val="23"/>
        </w:rPr>
        <w:t xml:space="preserve"> </w:t>
      </w:r>
      <w:r w:rsidRPr="00D87D4F">
        <w:rPr>
          <w:sz w:val="23"/>
          <w:szCs w:val="23"/>
        </w:rPr>
        <w:t>purchase this property at the reviewed and</w:t>
      </w:r>
      <w:r w:rsidR="008E3F44" w:rsidRPr="00D87D4F">
        <w:rPr>
          <w:sz w:val="23"/>
          <w:szCs w:val="23"/>
        </w:rPr>
        <w:t xml:space="preserve"> approved appraised value of</w:t>
      </w:r>
      <w:r w:rsidR="001B3E05" w:rsidRPr="00D87D4F">
        <w:rPr>
          <w:sz w:val="23"/>
          <w:szCs w:val="23"/>
        </w:rPr>
        <w:t xml:space="preserve"> $</w:t>
      </w:r>
      <w:r w:rsidR="00DF0820" w:rsidRPr="00D87D4F">
        <w:rPr>
          <w:sz w:val="23"/>
          <w:szCs w:val="23"/>
        </w:rPr>
        <w:t>795</w:t>
      </w:r>
      <w:r w:rsidR="001B3E05" w:rsidRPr="00D87D4F">
        <w:rPr>
          <w:sz w:val="23"/>
          <w:szCs w:val="23"/>
        </w:rPr>
        <w:t>,0</w:t>
      </w:r>
      <w:r w:rsidR="00CA4AE5" w:rsidRPr="00D87D4F">
        <w:rPr>
          <w:sz w:val="23"/>
          <w:szCs w:val="23"/>
        </w:rPr>
        <w:t>00.00</w:t>
      </w:r>
      <w:r w:rsidR="00D87D4F">
        <w:rPr>
          <w:sz w:val="23"/>
          <w:szCs w:val="23"/>
        </w:rPr>
        <w:t xml:space="preserve">.  The property will be acquired in two phases due to the need for the seller to conduct waste cleanup from a portion of the property.  The first phase will contain </w:t>
      </w:r>
      <w:r w:rsidR="00A45CC8">
        <w:rPr>
          <w:sz w:val="23"/>
          <w:szCs w:val="23"/>
        </w:rPr>
        <w:t>155.65</w:t>
      </w:r>
      <w:r w:rsidR="00D87D4F">
        <w:rPr>
          <w:sz w:val="23"/>
          <w:szCs w:val="23"/>
        </w:rPr>
        <w:t xml:space="preserve"> acres which has an appraised value of $</w:t>
      </w:r>
      <w:r w:rsidR="00A45CC8">
        <w:rPr>
          <w:sz w:val="23"/>
          <w:szCs w:val="23"/>
        </w:rPr>
        <w:t>760,000</w:t>
      </w:r>
      <w:r w:rsidR="00D87D4F">
        <w:rPr>
          <w:sz w:val="23"/>
          <w:szCs w:val="23"/>
        </w:rPr>
        <w:t>.</w:t>
      </w:r>
      <w:r w:rsidR="00A45CC8">
        <w:rPr>
          <w:sz w:val="23"/>
          <w:szCs w:val="23"/>
        </w:rPr>
        <w:t xml:space="preserve">  The second phase will contain 10 acres which has an appraised value of $35,000.   </w:t>
      </w:r>
    </w:p>
    <w:p w:rsidR="00321EE1" w:rsidRPr="00D87D4F" w:rsidRDefault="00321EE1" w:rsidP="00200B1E">
      <w:pPr>
        <w:jc w:val="both"/>
        <w:rPr>
          <w:sz w:val="23"/>
          <w:szCs w:val="23"/>
        </w:rPr>
      </w:pPr>
      <w:r w:rsidRPr="00D87D4F">
        <w:rPr>
          <w:sz w:val="23"/>
          <w:szCs w:val="23"/>
        </w:rPr>
        <w:t xml:space="preserve">     </w:t>
      </w:r>
    </w:p>
    <w:p w:rsidR="009035B7" w:rsidRPr="00D87D4F" w:rsidRDefault="009035B7" w:rsidP="00200B1E">
      <w:pPr>
        <w:pStyle w:val="BodyText"/>
        <w:jc w:val="both"/>
        <w:rPr>
          <w:sz w:val="23"/>
          <w:szCs w:val="23"/>
        </w:rPr>
      </w:pPr>
      <w:r w:rsidRPr="00D87D4F">
        <w:rPr>
          <w:sz w:val="23"/>
          <w:szCs w:val="23"/>
        </w:rPr>
        <w:t xml:space="preserve">The Department recommends the Commission approve the acquisition of the </w:t>
      </w:r>
      <w:r w:rsidR="00D87D4F">
        <w:rPr>
          <w:sz w:val="23"/>
          <w:szCs w:val="23"/>
        </w:rPr>
        <w:t xml:space="preserve">entire </w:t>
      </w:r>
      <w:r w:rsidR="00DF0820" w:rsidRPr="00D87D4F">
        <w:rPr>
          <w:sz w:val="23"/>
          <w:szCs w:val="23"/>
        </w:rPr>
        <w:t>165.65</w:t>
      </w:r>
      <w:r w:rsidR="004434F9" w:rsidRPr="00D87D4F">
        <w:rPr>
          <w:sz w:val="23"/>
          <w:szCs w:val="23"/>
        </w:rPr>
        <w:t>-acre</w:t>
      </w:r>
      <w:r w:rsidR="009B33E0" w:rsidRPr="00D87D4F">
        <w:rPr>
          <w:sz w:val="23"/>
          <w:szCs w:val="23"/>
        </w:rPr>
        <w:t xml:space="preserve"> </w:t>
      </w:r>
      <w:r w:rsidR="00DF0820" w:rsidRPr="00D87D4F">
        <w:rPr>
          <w:sz w:val="23"/>
          <w:szCs w:val="23"/>
        </w:rPr>
        <w:t>Wilson-Hawkes</w:t>
      </w:r>
      <w:r w:rsidR="009B33E0" w:rsidRPr="00D87D4F">
        <w:rPr>
          <w:sz w:val="23"/>
          <w:szCs w:val="23"/>
        </w:rPr>
        <w:t xml:space="preserve"> </w:t>
      </w:r>
      <w:r w:rsidRPr="00D87D4F">
        <w:rPr>
          <w:sz w:val="23"/>
          <w:szCs w:val="23"/>
        </w:rPr>
        <w:t xml:space="preserve">property </w:t>
      </w:r>
      <w:r w:rsidR="00D87D4F">
        <w:rPr>
          <w:sz w:val="23"/>
          <w:szCs w:val="23"/>
        </w:rPr>
        <w:t xml:space="preserve">in two phases </w:t>
      </w:r>
      <w:r w:rsidRPr="00D87D4F">
        <w:rPr>
          <w:sz w:val="23"/>
          <w:szCs w:val="23"/>
        </w:rPr>
        <w:t xml:space="preserve">for </w:t>
      </w:r>
      <w:r w:rsidR="005F3E34" w:rsidRPr="00D87D4F">
        <w:rPr>
          <w:sz w:val="23"/>
          <w:szCs w:val="23"/>
        </w:rPr>
        <w:t xml:space="preserve">the </w:t>
      </w:r>
      <w:r w:rsidR="0060704B" w:rsidRPr="00D87D4F">
        <w:rPr>
          <w:sz w:val="23"/>
          <w:szCs w:val="23"/>
        </w:rPr>
        <w:t xml:space="preserve">optioned price </w:t>
      </w:r>
      <w:r w:rsidR="005F3E34" w:rsidRPr="00D87D4F">
        <w:rPr>
          <w:sz w:val="23"/>
          <w:szCs w:val="23"/>
        </w:rPr>
        <w:t xml:space="preserve">of </w:t>
      </w:r>
      <w:r w:rsidRPr="00D87D4F">
        <w:rPr>
          <w:sz w:val="23"/>
          <w:szCs w:val="23"/>
        </w:rPr>
        <w:t>$</w:t>
      </w:r>
      <w:r w:rsidR="00DF0820" w:rsidRPr="00D87D4F">
        <w:rPr>
          <w:sz w:val="23"/>
          <w:szCs w:val="23"/>
        </w:rPr>
        <w:t>795</w:t>
      </w:r>
      <w:r w:rsidR="00131A59" w:rsidRPr="00D87D4F">
        <w:rPr>
          <w:sz w:val="23"/>
          <w:szCs w:val="23"/>
        </w:rPr>
        <w:t>,</w:t>
      </w:r>
      <w:r w:rsidR="00CA4AE5" w:rsidRPr="00D87D4F">
        <w:rPr>
          <w:sz w:val="23"/>
          <w:szCs w:val="23"/>
        </w:rPr>
        <w:t>0</w:t>
      </w:r>
      <w:r w:rsidR="00131A59" w:rsidRPr="00D87D4F">
        <w:rPr>
          <w:sz w:val="23"/>
          <w:szCs w:val="23"/>
        </w:rPr>
        <w:t>00</w:t>
      </w:r>
      <w:r w:rsidRPr="00D87D4F">
        <w:rPr>
          <w:sz w:val="23"/>
          <w:szCs w:val="23"/>
        </w:rPr>
        <w:t>.</w:t>
      </w:r>
      <w:r w:rsidR="00D87D4F">
        <w:rPr>
          <w:sz w:val="23"/>
          <w:szCs w:val="23"/>
        </w:rPr>
        <w:t xml:space="preserve">00 with the purchase of the second phase being subject to cleanup </w:t>
      </w:r>
      <w:r w:rsidR="00BB082F">
        <w:rPr>
          <w:sz w:val="23"/>
          <w:szCs w:val="23"/>
        </w:rPr>
        <w:t>to the Department’s specification.</w:t>
      </w:r>
    </w:p>
    <w:sectPr w:rsidR="009035B7" w:rsidRPr="00D87D4F" w:rsidSect="000D6B29">
      <w:footerReference w:type="default" r:id="rId6"/>
      <w:endnotePr>
        <w:numFmt w:val="decimal"/>
      </w:endnotePr>
      <w:pgSz w:w="12240" w:h="15840"/>
      <w:pgMar w:top="990" w:right="1440" w:bottom="270" w:left="1440" w:header="1440" w:footer="9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D7" w:rsidRDefault="00A61BD7">
      <w:r>
        <w:separator/>
      </w:r>
    </w:p>
  </w:endnote>
  <w:endnote w:type="continuationSeparator" w:id="0">
    <w:p w:rsidR="00A61BD7" w:rsidRDefault="00A6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4F" w:rsidRDefault="00D87D4F">
    <w:pPr>
      <w:pStyle w:val="Footer"/>
      <w:jc w:val="center"/>
    </w:pPr>
    <w:r>
      <w:t>1</w:t>
    </w:r>
  </w:p>
  <w:p w:rsidR="00D87D4F" w:rsidRDefault="00D87D4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D7" w:rsidRDefault="00A61BD7">
      <w:r>
        <w:separator/>
      </w:r>
    </w:p>
  </w:footnote>
  <w:footnote w:type="continuationSeparator" w:id="0">
    <w:p w:rsidR="00A61BD7" w:rsidRDefault="00A61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1430F3"/>
    <w:rsid w:val="00002C5F"/>
    <w:rsid w:val="0001107A"/>
    <w:rsid w:val="00023D1A"/>
    <w:rsid w:val="00033101"/>
    <w:rsid w:val="000761A8"/>
    <w:rsid w:val="000915A1"/>
    <w:rsid w:val="00093ACC"/>
    <w:rsid w:val="000D6B29"/>
    <w:rsid w:val="00126B57"/>
    <w:rsid w:val="00131A59"/>
    <w:rsid w:val="001430F3"/>
    <w:rsid w:val="00144301"/>
    <w:rsid w:val="00164912"/>
    <w:rsid w:val="001A163B"/>
    <w:rsid w:val="001B3E05"/>
    <w:rsid w:val="001B5B37"/>
    <w:rsid w:val="001D333F"/>
    <w:rsid w:val="00200042"/>
    <w:rsid w:val="00200B1E"/>
    <w:rsid w:val="00210BAA"/>
    <w:rsid w:val="00216527"/>
    <w:rsid w:val="00241582"/>
    <w:rsid w:val="002618E2"/>
    <w:rsid w:val="002819DC"/>
    <w:rsid w:val="00287E03"/>
    <w:rsid w:val="002964E0"/>
    <w:rsid w:val="002B510D"/>
    <w:rsid w:val="002C1655"/>
    <w:rsid w:val="002C553E"/>
    <w:rsid w:val="00321EE1"/>
    <w:rsid w:val="00333575"/>
    <w:rsid w:val="003610DE"/>
    <w:rsid w:val="003650BC"/>
    <w:rsid w:val="00380372"/>
    <w:rsid w:val="003C3DB9"/>
    <w:rsid w:val="003F416F"/>
    <w:rsid w:val="004434F9"/>
    <w:rsid w:val="0046581E"/>
    <w:rsid w:val="00491028"/>
    <w:rsid w:val="00492E2E"/>
    <w:rsid w:val="00495AC8"/>
    <w:rsid w:val="0049624F"/>
    <w:rsid w:val="004A38DB"/>
    <w:rsid w:val="004C247B"/>
    <w:rsid w:val="004F05B9"/>
    <w:rsid w:val="00502A99"/>
    <w:rsid w:val="00527991"/>
    <w:rsid w:val="005A631F"/>
    <w:rsid w:val="005E2643"/>
    <w:rsid w:val="005E3619"/>
    <w:rsid w:val="005F3E34"/>
    <w:rsid w:val="0060704B"/>
    <w:rsid w:val="00625ABF"/>
    <w:rsid w:val="00672714"/>
    <w:rsid w:val="00685D13"/>
    <w:rsid w:val="006879A6"/>
    <w:rsid w:val="006D2A2E"/>
    <w:rsid w:val="006E1434"/>
    <w:rsid w:val="006E36BF"/>
    <w:rsid w:val="006E539F"/>
    <w:rsid w:val="006E77A0"/>
    <w:rsid w:val="006F7E6F"/>
    <w:rsid w:val="0071328A"/>
    <w:rsid w:val="00722209"/>
    <w:rsid w:val="00744A30"/>
    <w:rsid w:val="00752C5F"/>
    <w:rsid w:val="007555FE"/>
    <w:rsid w:val="00762ED1"/>
    <w:rsid w:val="0079260B"/>
    <w:rsid w:val="007B2914"/>
    <w:rsid w:val="00816CEA"/>
    <w:rsid w:val="00821CB0"/>
    <w:rsid w:val="00866451"/>
    <w:rsid w:val="00872CDB"/>
    <w:rsid w:val="008774E7"/>
    <w:rsid w:val="008A541D"/>
    <w:rsid w:val="008A66DE"/>
    <w:rsid w:val="008C0AA1"/>
    <w:rsid w:val="008E3F44"/>
    <w:rsid w:val="009035B7"/>
    <w:rsid w:val="00911D68"/>
    <w:rsid w:val="00916165"/>
    <w:rsid w:val="00922012"/>
    <w:rsid w:val="00925018"/>
    <w:rsid w:val="00963FBC"/>
    <w:rsid w:val="0096574A"/>
    <w:rsid w:val="009B33E0"/>
    <w:rsid w:val="009B3CF0"/>
    <w:rsid w:val="00A1478B"/>
    <w:rsid w:val="00A45CC8"/>
    <w:rsid w:val="00A5134B"/>
    <w:rsid w:val="00A56A47"/>
    <w:rsid w:val="00A61BD7"/>
    <w:rsid w:val="00A819CA"/>
    <w:rsid w:val="00AC15BB"/>
    <w:rsid w:val="00B0327E"/>
    <w:rsid w:val="00B33CC9"/>
    <w:rsid w:val="00B6195A"/>
    <w:rsid w:val="00B651D8"/>
    <w:rsid w:val="00B917F9"/>
    <w:rsid w:val="00BB082F"/>
    <w:rsid w:val="00BC23BD"/>
    <w:rsid w:val="00C04D24"/>
    <w:rsid w:val="00C23715"/>
    <w:rsid w:val="00C42A9F"/>
    <w:rsid w:val="00CA4AE5"/>
    <w:rsid w:val="00CD6973"/>
    <w:rsid w:val="00CF2FD6"/>
    <w:rsid w:val="00D16AA8"/>
    <w:rsid w:val="00D2791F"/>
    <w:rsid w:val="00D30BDC"/>
    <w:rsid w:val="00D52354"/>
    <w:rsid w:val="00D5259E"/>
    <w:rsid w:val="00D7381A"/>
    <w:rsid w:val="00D87D4F"/>
    <w:rsid w:val="00DE2D28"/>
    <w:rsid w:val="00DE46BE"/>
    <w:rsid w:val="00DF0820"/>
    <w:rsid w:val="00E120BB"/>
    <w:rsid w:val="00E30A8C"/>
    <w:rsid w:val="00E3261A"/>
    <w:rsid w:val="00E3515B"/>
    <w:rsid w:val="00E42493"/>
    <w:rsid w:val="00E76345"/>
    <w:rsid w:val="00E83EAC"/>
    <w:rsid w:val="00E92F76"/>
    <w:rsid w:val="00E93B45"/>
    <w:rsid w:val="00EF2478"/>
    <w:rsid w:val="00F4156D"/>
    <w:rsid w:val="00F725DF"/>
    <w:rsid w:val="00F9143B"/>
    <w:rsid w:val="00FA479C"/>
    <w:rsid w:val="00FE5486"/>
    <w:rsid w:val="00FF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2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0D6B29"/>
    <w:pPr>
      <w:keepNext/>
      <w:tabs>
        <w:tab w:val="center" w:pos="4680"/>
      </w:tabs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0D6B29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D6B29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D6B29"/>
    <w:pPr>
      <w:keepNext/>
      <w:ind w:left="1440" w:firstLine="720"/>
      <w:outlineLvl w:val="3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D6B29"/>
  </w:style>
  <w:style w:type="paragraph" w:styleId="Header">
    <w:name w:val="header"/>
    <w:basedOn w:val="Normal"/>
    <w:semiHidden/>
    <w:rsid w:val="000D6B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D6B2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D6B29"/>
    <w:rPr>
      <w:sz w:val="24"/>
    </w:rPr>
  </w:style>
  <w:style w:type="character" w:styleId="Emphasis">
    <w:name w:val="Emphasis"/>
    <w:basedOn w:val="DefaultParagraphFont"/>
    <w:qFormat/>
    <w:rsid w:val="000D6B29"/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6E14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Dept. of Fish &amp; Wildlife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bealsamb</dc:creator>
  <cp:lastModifiedBy>marcd</cp:lastModifiedBy>
  <cp:revision>2</cp:revision>
  <cp:lastPrinted>2011-10-25T14:54:00Z</cp:lastPrinted>
  <dcterms:created xsi:type="dcterms:W3CDTF">2012-05-17T19:13:00Z</dcterms:created>
  <dcterms:modified xsi:type="dcterms:W3CDTF">2012-05-17T19:13:00Z</dcterms:modified>
</cp:coreProperties>
</file>